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D9" w:rsidRDefault="004213AD">
      <w:bookmarkStart w:id="0" w:name="_GoBack"/>
      <w:bookmarkEnd w:id="0"/>
      <w:r>
        <w:rPr>
          <w:rFonts w:ascii="Castellar" w:hAnsi="Castellar"/>
          <w:noProof/>
          <w:sz w:val="40"/>
          <w:szCs w:val="40"/>
        </w:rPr>
        <w:drawing>
          <wp:anchor distT="0" distB="0" distL="114300" distR="114300" simplePos="0" relativeHeight="251661312" behindDoc="1" locked="0" layoutInCell="1" allowOverlap="1" wp14:anchorId="612D778F" wp14:editId="28509825">
            <wp:simplePos x="0" y="0"/>
            <wp:positionH relativeFrom="column">
              <wp:posOffset>-295275</wp:posOffset>
            </wp:positionH>
            <wp:positionV relativeFrom="paragraph">
              <wp:posOffset>-304800</wp:posOffset>
            </wp:positionV>
            <wp:extent cx="1365885" cy="1076325"/>
            <wp:effectExtent l="0" t="0" r="5715" b="9525"/>
            <wp:wrapTight wrapText="bothSides">
              <wp:wrapPolygon edited="0">
                <wp:start x="8736" y="0"/>
                <wp:lineTo x="6628" y="382"/>
                <wp:lineTo x="904" y="4970"/>
                <wp:lineTo x="0" y="9940"/>
                <wp:lineTo x="0" y="12616"/>
                <wp:lineTo x="5423" y="21409"/>
                <wp:lineTo x="5724" y="21409"/>
                <wp:lineTo x="15967" y="21409"/>
                <wp:lineTo x="16268" y="21409"/>
                <wp:lineTo x="21389" y="12616"/>
                <wp:lineTo x="21389" y="9558"/>
                <wp:lineTo x="20787" y="4970"/>
                <wp:lineTo x="16268" y="1147"/>
                <wp:lineTo x="13556" y="0"/>
                <wp:lineTo x="8736" y="0"/>
              </wp:wrapPolygon>
            </wp:wrapTight>
            <wp:docPr id="2" name="Picture 2" descr="S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65885" cy="1076325"/>
                    </a:xfrm>
                    <a:prstGeom prst="rect">
                      <a:avLst/>
                    </a:prstGeom>
                    <a:noFill/>
                    <a:ln w="0" algn="in">
                      <a:noFill/>
                      <a:miter lim="800000"/>
                      <a:headEnd/>
                      <a:tailEnd/>
                    </a:ln>
                  </pic:spPr>
                </pic:pic>
              </a:graphicData>
            </a:graphic>
          </wp:anchor>
        </w:drawing>
      </w:r>
      <w:r>
        <w:rPr>
          <w:rFonts w:ascii="Castellar" w:hAnsi="Castellar"/>
          <w:noProof/>
          <w:sz w:val="40"/>
          <w:szCs w:val="40"/>
        </w:rPr>
        <w:drawing>
          <wp:anchor distT="0" distB="0" distL="114300" distR="114300" simplePos="0" relativeHeight="251663360" behindDoc="1" locked="0" layoutInCell="1" allowOverlap="1" wp14:anchorId="2C1258C2" wp14:editId="56E3CC0A">
            <wp:simplePos x="0" y="0"/>
            <wp:positionH relativeFrom="column">
              <wp:posOffset>5791200</wp:posOffset>
            </wp:positionH>
            <wp:positionV relativeFrom="paragraph">
              <wp:posOffset>-264160</wp:posOffset>
            </wp:positionV>
            <wp:extent cx="1365885" cy="1076325"/>
            <wp:effectExtent l="0" t="0" r="5715" b="9525"/>
            <wp:wrapTight wrapText="bothSides">
              <wp:wrapPolygon edited="0">
                <wp:start x="8736" y="0"/>
                <wp:lineTo x="6628" y="382"/>
                <wp:lineTo x="904" y="4970"/>
                <wp:lineTo x="0" y="9940"/>
                <wp:lineTo x="0" y="12616"/>
                <wp:lineTo x="5423" y="21409"/>
                <wp:lineTo x="5724" y="21409"/>
                <wp:lineTo x="15967" y="21409"/>
                <wp:lineTo x="16268" y="21409"/>
                <wp:lineTo x="21389" y="12616"/>
                <wp:lineTo x="21389" y="9558"/>
                <wp:lineTo x="20787" y="4970"/>
                <wp:lineTo x="16268" y="1147"/>
                <wp:lineTo x="13556" y="0"/>
                <wp:lineTo x="8736" y="0"/>
              </wp:wrapPolygon>
            </wp:wrapTight>
            <wp:docPr id="1" name="Picture 1" descr="S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365885" cy="1076325"/>
                    </a:xfrm>
                    <a:prstGeom prst="rect">
                      <a:avLst/>
                    </a:prstGeom>
                    <a:noFill/>
                    <a:ln w="0" algn="in">
                      <a:noFill/>
                      <a:miter lim="800000"/>
                      <a:headEnd/>
                      <a:tailEnd/>
                    </a:ln>
                  </pic:spPr>
                </pic:pic>
              </a:graphicData>
            </a:graphic>
          </wp:anchor>
        </w:drawing>
      </w:r>
      <w:r w:rsidR="00BD7E0E">
        <w:rPr>
          <w:noProof/>
        </w:rPr>
        <mc:AlternateContent>
          <mc:Choice Requires="wps">
            <w:drawing>
              <wp:anchor distT="0" distB="0" distL="114300" distR="114300" simplePos="0" relativeHeight="251659264" behindDoc="0" locked="0" layoutInCell="1" allowOverlap="1" wp14:anchorId="7C1772FF" wp14:editId="2AA398E6">
                <wp:simplePos x="0" y="0"/>
                <wp:positionH relativeFrom="column">
                  <wp:posOffset>47625</wp:posOffset>
                </wp:positionH>
                <wp:positionV relativeFrom="paragraph">
                  <wp:posOffset>-257175</wp:posOffset>
                </wp:positionV>
                <wp:extent cx="4429125" cy="1466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466850"/>
                        </a:xfrm>
                        <a:prstGeom prst="rect">
                          <a:avLst/>
                        </a:prstGeom>
                        <a:solidFill>
                          <a:srgbClr val="FFFFFF"/>
                        </a:solidFill>
                        <a:ln w="9525">
                          <a:noFill/>
                          <a:miter lim="800000"/>
                          <a:headEnd/>
                          <a:tailEnd/>
                        </a:ln>
                      </wps:spPr>
                      <wps:txbx>
                        <w:txbxContent>
                          <w:p w:rsidR="00303988" w:rsidRPr="0074658B" w:rsidRDefault="00303988" w:rsidP="00BD7E0E">
                            <w:pPr>
                              <w:spacing w:after="0" w:line="240" w:lineRule="auto"/>
                              <w:jc w:val="center"/>
                              <w:rPr>
                                <w:rFonts w:ascii="Castellar" w:hAnsi="Castellar"/>
                                <w:sz w:val="40"/>
                                <w:szCs w:val="40"/>
                              </w:rPr>
                            </w:pPr>
                            <w:r w:rsidRPr="0074658B">
                              <w:rPr>
                                <w:rFonts w:ascii="Castellar" w:hAnsi="Castellar"/>
                                <w:sz w:val="40"/>
                                <w:szCs w:val="40"/>
                              </w:rPr>
                              <w:t>Park Hill</w:t>
                            </w:r>
                          </w:p>
                          <w:p w:rsidR="00303988" w:rsidRPr="007A2931" w:rsidRDefault="00303988" w:rsidP="007A2931">
                            <w:pPr>
                              <w:spacing w:after="0" w:line="240" w:lineRule="auto"/>
                              <w:jc w:val="center"/>
                              <w:rPr>
                                <w:rFonts w:ascii="Elephant" w:hAnsi="Elephant"/>
                                <w:sz w:val="40"/>
                                <w:szCs w:val="40"/>
                              </w:rPr>
                            </w:pPr>
                            <w:r>
                              <w:rPr>
                                <w:rFonts w:ascii="Elephant" w:hAnsi="Elephant"/>
                                <w:sz w:val="40"/>
                                <w:szCs w:val="40"/>
                              </w:rPr>
                              <w:t>Family Connections</w:t>
                            </w:r>
                          </w:p>
                          <w:p w:rsidR="00303988" w:rsidRDefault="00303988" w:rsidP="00BD7E0E">
                            <w:pPr>
                              <w:pBdr>
                                <w:bottom w:val="single" w:sz="12" w:space="6" w:color="auto"/>
                              </w:pBdr>
                              <w:spacing w:after="0" w:line="240" w:lineRule="auto"/>
                              <w:jc w:val="center"/>
                              <w:rPr>
                                <w:sz w:val="24"/>
                                <w:szCs w:val="24"/>
                              </w:rPr>
                            </w:pPr>
                            <w:r>
                              <w:rPr>
                                <w:sz w:val="24"/>
                                <w:szCs w:val="24"/>
                              </w:rPr>
                              <w:t xml:space="preserve"> March 2013</w:t>
                            </w:r>
                          </w:p>
                          <w:p w:rsidR="00303988" w:rsidRDefault="00303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0.25pt;width:348.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" stroked="f">
                <v:textbox>
                  <w:txbxContent>
                    <w:p w:rsidR="00303988" w:rsidRPr="0074658B" w:rsidRDefault="00303988" w:rsidP="00BD7E0E">
                      <w:pPr>
                        <w:spacing w:after="0" w:line="240" w:lineRule="auto"/>
                        <w:jc w:val="center"/>
                        <w:rPr>
                          <w:rFonts w:ascii="Castellar" w:hAnsi="Castellar"/>
                          <w:sz w:val="40"/>
                          <w:szCs w:val="40"/>
                        </w:rPr>
                      </w:pPr>
                      <w:r w:rsidRPr="0074658B">
                        <w:rPr>
                          <w:rFonts w:ascii="Castellar" w:hAnsi="Castellar"/>
                          <w:sz w:val="40"/>
                          <w:szCs w:val="40"/>
                        </w:rPr>
                        <w:t>Park Hill</w:t>
                      </w:r>
                    </w:p>
                    <w:p w:rsidR="00303988" w:rsidRPr="007A2931" w:rsidRDefault="00303988" w:rsidP="007A2931">
                      <w:pPr>
                        <w:spacing w:after="0" w:line="240" w:lineRule="auto"/>
                        <w:jc w:val="center"/>
                        <w:rPr>
                          <w:rFonts w:ascii="Elephant" w:hAnsi="Elephant"/>
                          <w:sz w:val="40"/>
                          <w:szCs w:val="40"/>
                        </w:rPr>
                      </w:pPr>
                      <w:r>
                        <w:rPr>
                          <w:rFonts w:ascii="Elephant" w:hAnsi="Elephant"/>
                          <w:sz w:val="40"/>
                          <w:szCs w:val="40"/>
                        </w:rPr>
                        <w:t>Family Connections</w:t>
                      </w:r>
                    </w:p>
                    <w:p w:rsidR="00303988" w:rsidRDefault="00303988" w:rsidP="00BD7E0E">
                      <w:pPr>
                        <w:pBdr>
                          <w:bottom w:val="single" w:sz="12" w:space="6" w:color="auto"/>
                        </w:pBdr>
                        <w:spacing w:after="0" w:line="240" w:lineRule="auto"/>
                        <w:jc w:val="center"/>
                        <w:rPr>
                          <w:sz w:val="24"/>
                          <w:szCs w:val="24"/>
                        </w:rPr>
                      </w:pPr>
                      <w:r>
                        <w:rPr>
                          <w:sz w:val="24"/>
                          <w:szCs w:val="24"/>
                        </w:rPr>
                        <w:t xml:space="preserve"> March 2013</w:t>
                      </w:r>
                    </w:p>
                    <w:p w:rsidR="00303988" w:rsidRDefault="00303988"/>
                  </w:txbxContent>
                </v:textbox>
              </v:shape>
            </w:pict>
          </mc:Fallback>
        </mc:AlternateContent>
      </w:r>
    </w:p>
    <w:p w:rsidR="00A766D9" w:rsidRDefault="00A766D9"/>
    <w:p w:rsidR="003F127C" w:rsidRDefault="007A2931">
      <w:r w:rsidRPr="00E11F4A">
        <w:rPr>
          <w:b/>
          <w:noProof/>
          <w:sz w:val="28"/>
          <w:szCs w:val="28"/>
          <w:u w:val="single"/>
        </w:rPr>
        <mc:AlternateContent>
          <mc:Choice Requires="wps">
            <w:drawing>
              <wp:anchor distT="0" distB="0" distL="114300" distR="114300" simplePos="0" relativeHeight="251673600" behindDoc="0" locked="0" layoutInCell="1" allowOverlap="1" wp14:anchorId="6F341CBB" wp14:editId="3D3F2373">
                <wp:simplePos x="0" y="0"/>
                <wp:positionH relativeFrom="column">
                  <wp:posOffset>-859790</wp:posOffset>
                </wp:positionH>
                <wp:positionV relativeFrom="paragraph">
                  <wp:posOffset>229235</wp:posOffset>
                </wp:positionV>
                <wp:extent cx="6769100" cy="418147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181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3988" w:rsidRPr="007A2931" w:rsidRDefault="00303988" w:rsidP="003634A0">
                            <w:pPr>
                              <w:jc w:val="center"/>
                              <w:rPr>
                                <w:sz w:val="32"/>
                                <w:szCs w:val="32"/>
                              </w:rPr>
                            </w:pPr>
                            <w:r w:rsidRPr="007A2931">
                              <w:rPr>
                                <w:b/>
                                <w:sz w:val="32"/>
                                <w:szCs w:val="32"/>
                              </w:rPr>
                              <w:t>The Importance of Attendance and Punctuality</w:t>
                            </w:r>
                          </w:p>
                          <w:p w:rsidR="00303988" w:rsidRPr="007A2931" w:rsidRDefault="00303988" w:rsidP="003634A0">
                            <w:pPr>
                              <w:jc w:val="both"/>
                              <w:rPr>
                                <w:sz w:val="24"/>
                                <w:szCs w:val="24"/>
                              </w:rPr>
                            </w:pPr>
                            <w:r w:rsidRPr="007A2931">
                              <w:rPr>
                                <w:sz w:val="24"/>
                                <w:szCs w:val="24"/>
                              </w:rPr>
                              <w:t>As we begin the fourth quarter; we cannot stress the importance of attendance and timeliness.  Research clearly shows the correlation between attendance; punctuality and academic achievement.  Research also shows that poor attendance and repeated tardiness lead to lower self-esteem and increased behavior problems.</w:t>
                            </w:r>
                          </w:p>
                          <w:p w:rsidR="00303988" w:rsidRPr="007A2931" w:rsidRDefault="00303988" w:rsidP="003634A0">
                            <w:pPr>
                              <w:jc w:val="both"/>
                              <w:rPr>
                                <w:sz w:val="24"/>
                                <w:szCs w:val="24"/>
                              </w:rPr>
                            </w:pPr>
                            <w:r w:rsidRPr="007A2931">
                              <w:rPr>
                                <w:sz w:val="24"/>
                                <w:szCs w:val="24"/>
                              </w:rPr>
                              <w:t>As educators and parents our role is to model ex</w:t>
                            </w:r>
                            <w:r w:rsidR="004213AD">
                              <w:rPr>
                                <w:sz w:val="24"/>
                                <w:szCs w:val="24"/>
                              </w:rPr>
                              <w:t xml:space="preserve">pected behaviors and societal </w:t>
                            </w:r>
                            <w:r w:rsidRPr="007A2931">
                              <w:rPr>
                                <w:sz w:val="24"/>
                                <w:szCs w:val="24"/>
                              </w:rPr>
                              <w:t>expectations to our children/students.   It is an expectation that, unless we are sick, we attend school every day.  It is the law.  In the elementary schools we notify parents in writing if absences exceed 10 days through the schoo</w:t>
                            </w:r>
                            <w:r w:rsidR="004213AD">
                              <w:rPr>
                                <w:sz w:val="24"/>
                                <w:szCs w:val="24"/>
                              </w:rPr>
                              <w:t>l year.  (Often we are unaware how quickly absences add up).</w:t>
                            </w:r>
                            <w:r w:rsidRPr="007A2931">
                              <w:rPr>
                                <w:sz w:val="24"/>
                                <w:szCs w:val="24"/>
                              </w:rPr>
                              <w:t xml:space="preserve">  We notify you again</w:t>
                            </w:r>
                            <w:r w:rsidR="004213AD">
                              <w:rPr>
                                <w:sz w:val="24"/>
                                <w:szCs w:val="24"/>
                              </w:rPr>
                              <w:t xml:space="preserve"> in writing</w:t>
                            </w:r>
                            <w:r w:rsidRPr="007A2931">
                              <w:rPr>
                                <w:sz w:val="24"/>
                                <w:szCs w:val="24"/>
                              </w:rPr>
                              <w:t xml:space="preserve"> if absences reach 15 and 20 days.  At the middle and high school this is done on a percentage basis, not the number of days absent.  The purpose of these letters is to aid in communication between the school and you at home.  Social worker</w:t>
                            </w:r>
                            <w:r w:rsidR="004213AD">
                              <w:rPr>
                                <w:sz w:val="24"/>
                                <w:szCs w:val="24"/>
                              </w:rPr>
                              <w:t>s</w:t>
                            </w:r>
                            <w:r w:rsidRPr="007A2931">
                              <w:rPr>
                                <w:sz w:val="24"/>
                                <w:szCs w:val="24"/>
                              </w:rPr>
                              <w:t xml:space="preserve">, school counselors and principals are available to discuss attendance or tardy issues with you.  Our goal is to help provide solutions to absence/tardy issues and thus improve not only the academic achievements of your </w:t>
                            </w:r>
                            <w:proofErr w:type="gramStart"/>
                            <w:r w:rsidRPr="007A2931">
                              <w:rPr>
                                <w:sz w:val="24"/>
                                <w:szCs w:val="24"/>
                              </w:rPr>
                              <w:t>child(</w:t>
                            </w:r>
                            <w:proofErr w:type="spellStart"/>
                            <w:proofErr w:type="gramEnd"/>
                            <w:r w:rsidRPr="007A2931">
                              <w:rPr>
                                <w:sz w:val="24"/>
                                <w:szCs w:val="24"/>
                              </w:rPr>
                              <w:t>ren</w:t>
                            </w:r>
                            <w:proofErr w:type="spellEnd"/>
                            <w:r w:rsidRPr="007A2931">
                              <w:rPr>
                                <w:sz w:val="24"/>
                                <w:szCs w:val="24"/>
                              </w:rPr>
                              <w:t>), but also the quality of their entire school experience.</w:t>
                            </w:r>
                          </w:p>
                          <w:p w:rsidR="00303988" w:rsidRPr="007A2931" w:rsidRDefault="00303988" w:rsidP="003634A0">
                            <w:pPr>
                              <w:jc w:val="both"/>
                              <w:rPr>
                                <w:sz w:val="24"/>
                                <w:szCs w:val="24"/>
                              </w:rPr>
                            </w:pPr>
                            <w:r w:rsidRPr="007A2931">
                              <w:rPr>
                                <w:sz w:val="24"/>
                                <w:szCs w:val="24"/>
                              </w:rPr>
                              <w:t xml:space="preserve">If you are encountering problems getting your </w:t>
                            </w:r>
                            <w:proofErr w:type="gramStart"/>
                            <w:r w:rsidRPr="007A2931">
                              <w:rPr>
                                <w:sz w:val="24"/>
                                <w:szCs w:val="24"/>
                              </w:rPr>
                              <w:t>child(</w:t>
                            </w:r>
                            <w:proofErr w:type="spellStart"/>
                            <w:proofErr w:type="gramEnd"/>
                            <w:r w:rsidRPr="007A2931">
                              <w:rPr>
                                <w:sz w:val="24"/>
                                <w:szCs w:val="24"/>
                              </w:rPr>
                              <w:t>r</w:t>
                            </w:r>
                            <w:r w:rsidR="004213AD">
                              <w:rPr>
                                <w:sz w:val="24"/>
                                <w:szCs w:val="24"/>
                              </w:rPr>
                              <w:t>en</w:t>
                            </w:r>
                            <w:proofErr w:type="spellEnd"/>
                            <w:r w:rsidR="004213AD">
                              <w:rPr>
                                <w:sz w:val="24"/>
                                <w:szCs w:val="24"/>
                              </w:rPr>
                              <w:t>) to school timely, or at all,</w:t>
                            </w:r>
                            <w:r w:rsidRPr="007A2931">
                              <w:rPr>
                                <w:sz w:val="24"/>
                                <w:szCs w:val="24"/>
                              </w:rPr>
                              <w:t xml:space="preserve"> please contact us so we can help resolve these concerns. We are here to</w:t>
                            </w:r>
                            <w:r w:rsidR="008C68C6">
                              <w:rPr>
                                <w:sz w:val="24"/>
                                <w:szCs w:val="24"/>
                              </w:rPr>
                              <w:t xml:space="preserve"> ensure your child has the best</w:t>
                            </w:r>
                            <w:r w:rsidRPr="007A2931">
                              <w:rPr>
                                <w:sz w:val="24"/>
                                <w:szCs w:val="24"/>
                              </w:rPr>
                              <w:t xml:space="preserve"> 4</w:t>
                            </w:r>
                            <w:r w:rsidRPr="007A2931">
                              <w:rPr>
                                <w:sz w:val="24"/>
                                <w:szCs w:val="24"/>
                                <w:vertAlign w:val="superscript"/>
                              </w:rPr>
                              <w:t>th</w:t>
                            </w:r>
                            <w:r w:rsidRPr="007A2931">
                              <w:rPr>
                                <w:sz w:val="24"/>
                                <w:szCs w:val="24"/>
                              </w:rPr>
                              <w:t xml:space="preserve"> quarter possible.</w:t>
                            </w:r>
                          </w:p>
                          <w:p w:rsidR="00303988" w:rsidRDefault="00303988" w:rsidP="003634A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7pt;margin-top:18.05pt;width:533pt;height:3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" fillcolor="white [3201]" strokecolor="black [3200]" strokeweight="2pt">
                <v:textbox>
                  <w:txbxContent>
                    <w:p w:rsidR="00303988" w:rsidRPr="007A2931" w:rsidRDefault="00303988" w:rsidP="003634A0">
                      <w:pPr>
                        <w:jc w:val="center"/>
                        <w:rPr>
                          <w:sz w:val="32"/>
                          <w:szCs w:val="32"/>
                        </w:rPr>
                      </w:pPr>
                      <w:r w:rsidRPr="007A2931">
                        <w:rPr>
                          <w:b/>
                          <w:sz w:val="32"/>
                          <w:szCs w:val="32"/>
                        </w:rPr>
                        <w:t>The Importance of Attendance and Punctuality</w:t>
                      </w:r>
                    </w:p>
                    <w:p w:rsidR="00303988" w:rsidRPr="007A2931" w:rsidRDefault="00303988" w:rsidP="003634A0">
                      <w:pPr>
                        <w:jc w:val="both"/>
                        <w:rPr>
                          <w:sz w:val="24"/>
                          <w:szCs w:val="24"/>
                        </w:rPr>
                      </w:pPr>
                      <w:r w:rsidRPr="007A2931">
                        <w:rPr>
                          <w:sz w:val="24"/>
                          <w:szCs w:val="24"/>
                        </w:rPr>
                        <w:t>As we begin the fourth quarter; we cannot stress the importance of attendance and timeliness.  Research clearly shows the correlation between attendance; punctuality and academic achievement.  Research also shows that poor attendance and repeated tardiness lead to lower self-esteem and increased behavior problems.</w:t>
                      </w:r>
                    </w:p>
                    <w:p w:rsidR="00303988" w:rsidRPr="007A2931" w:rsidRDefault="00303988" w:rsidP="003634A0">
                      <w:pPr>
                        <w:jc w:val="both"/>
                        <w:rPr>
                          <w:sz w:val="24"/>
                          <w:szCs w:val="24"/>
                        </w:rPr>
                      </w:pPr>
                      <w:r w:rsidRPr="007A2931">
                        <w:rPr>
                          <w:sz w:val="24"/>
                          <w:szCs w:val="24"/>
                        </w:rPr>
                        <w:t>As educators and parents our role is to model ex</w:t>
                      </w:r>
                      <w:r w:rsidR="004213AD">
                        <w:rPr>
                          <w:sz w:val="24"/>
                          <w:szCs w:val="24"/>
                        </w:rPr>
                        <w:t xml:space="preserve">pected behaviors and societal </w:t>
                      </w:r>
                      <w:r w:rsidRPr="007A2931">
                        <w:rPr>
                          <w:sz w:val="24"/>
                          <w:szCs w:val="24"/>
                        </w:rPr>
                        <w:t>expectations to our children/students.   It is an expectation that, unless we are sick, we attend school every day.  It is the law.  In the elementary schools we notify parents in writing if absences exceed 10 days through the schoo</w:t>
                      </w:r>
                      <w:r w:rsidR="004213AD">
                        <w:rPr>
                          <w:sz w:val="24"/>
                          <w:szCs w:val="24"/>
                        </w:rPr>
                        <w:t>l year.  (Often we are unaware how quickly absences add up).</w:t>
                      </w:r>
                      <w:r w:rsidRPr="007A2931">
                        <w:rPr>
                          <w:sz w:val="24"/>
                          <w:szCs w:val="24"/>
                        </w:rPr>
                        <w:t xml:space="preserve">  We notify you again</w:t>
                      </w:r>
                      <w:r w:rsidR="004213AD">
                        <w:rPr>
                          <w:sz w:val="24"/>
                          <w:szCs w:val="24"/>
                        </w:rPr>
                        <w:t xml:space="preserve"> in writing</w:t>
                      </w:r>
                      <w:r w:rsidRPr="007A2931">
                        <w:rPr>
                          <w:sz w:val="24"/>
                          <w:szCs w:val="24"/>
                        </w:rPr>
                        <w:t xml:space="preserve"> if absences reach 15 and 20 days.  At the middle and high school this is done on a percentage basis, not the number of days absent.  The purpose of these letters is to aid in communication between the school and you at home.  Social worker</w:t>
                      </w:r>
                      <w:r w:rsidR="004213AD">
                        <w:rPr>
                          <w:sz w:val="24"/>
                          <w:szCs w:val="24"/>
                        </w:rPr>
                        <w:t>s</w:t>
                      </w:r>
                      <w:r w:rsidRPr="007A2931">
                        <w:rPr>
                          <w:sz w:val="24"/>
                          <w:szCs w:val="24"/>
                        </w:rPr>
                        <w:t xml:space="preserve">, school counselors and principals are available to discuss attendance or tardy issues with you.  Our goal is to help provide solutions to absence/tardy issues and thus improve not only the academic achievements of your </w:t>
                      </w:r>
                      <w:proofErr w:type="gramStart"/>
                      <w:r w:rsidRPr="007A2931">
                        <w:rPr>
                          <w:sz w:val="24"/>
                          <w:szCs w:val="24"/>
                        </w:rPr>
                        <w:t>child(</w:t>
                      </w:r>
                      <w:proofErr w:type="spellStart"/>
                      <w:proofErr w:type="gramEnd"/>
                      <w:r w:rsidRPr="007A2931">
                        <w:rPr>
                          <w:sz w:val="24"/>
                          <w:szCs w:val="24"/>
                        </w:rPr>
                        <w:t>ren</w:t>
                      </w:r>
                      <w:proofErr w:type="spellEnd"/>
                      <w:r w:rsidRPr="007A2931">
                        <w:rPr>
                          <w:sz w:val="24"/>
                          <w:szCs w:val="24"/>
                        </w:rPr>
                        <w:t>), but also the quality of their entire school experience.</w:t>
                      </w:r>
                    </w:p>
                    <w:p w:rsidR="00303988" w:rsidRPr="007A2931" w:rsidRDefault="00303988" w:rsidP="003634A0">
                      <w:pPr>
                        <w:jc w:val="both"/>
                        <w:rPr>
                          <w:sz w:val="24"/>
                          <w:szCs w:val="24"/>
                        </w:rPr>
                      </w:pPr>
                      <w:r w:rsidRPr="007A2931">
                        <w:rPr>
                          <w:sz w:val="24"/>
                          <w:szCs w:val="24"/>
                        </w:rPr>
                        <w:t xml:space="preserve">If you are encountering problems getting your </w:t>
                      </w:r>
                      <w:proofErr w:type="gramStart"/>
                      <w:r w:rsidRPr="007A2931">
                        <w:rPr>
                          <w:sz w:val="24"/>
                          <w:szCs w:val="24"/>
                        </w:rPr>
                        <w:t>child(</w:t>
                      </w:r>
                      <w:proofErr w:type="spellStart"/>
                      <w:proofErr w:type="gramEnd"/>
                      <w:r w:rsidRPr="007A2931">
                        <w:rPr>
                          <w:sz w:val="24"/>
                          <w:szCs w:val="24"/>
                        </w:rPr>
                        <w:t>r</w:t>
                      </w:r>
                      <w:r w:rsidR="004213AD">
                        <w:rPr>
                          <w:sz w:val="24"/>
                          <w:szCs w:val="24"/>
                        </w:rPr>
                        <w:t>en</w:t>
                      </w:r>
                      <w:proofErr w:type="spellEnd"/>
                      <w:r w:rsidR="004213AD">
                        <w:rPr>
                          <w:sz w:val="24"/>
                          <w:szCs w:val="24"/>
                        </w:rPr>
                        <w:t>) to school timely, or at all,</w:t>
                      </w:r>
                      <w:r w:rsidRPr="007A2931">
                        <w:rPr>
                          <w:sz w:val="24"/>
                          <w:szCs w:val="24"/>
                        </w:rPr>
                        <w:t xml:space="preserve"> please contact us so we can help resolve these concerns. We are here to</w:t>
                      </w:r>
                      <w:r w:rsidR="008C68C6">
                        <w:rPr>
                          <w:sz w:val="24"/>
                          <w:szCs w:val="24"/>
                        </w:rPr>
                        <w:t xml:space="preserve"> ensure your child has the best</w:t>
                      </w:r>
                      <w:r w:rsidRPr="007A2931">
                        <w:rPr>
                          <w:sz w:val="24"/>
                          <w:szCs w:val="24"/>
                        </w:rPr>
                        <w:t xml:space="preserve"> 4</w:t>
                      </w:r>
                      <w:r w:rsidRPr="007A2931">
                        <w:rPr>
                          <w:sz w:val="24"/>
                          <w:szCs w:val="24"/>
                          <w:vertAlign w:val="superscript"/>
                        </w:rPr>
                        <w:t>th</w:t>
                      </w:r>
                      <w:r w:rsidRPr="007A2931">
                        <w:rPr>
                          <w:sz w:val="24"/>
                          <w:szCs w:val="24"/>
                        </w:rPr>
                        <w:t xml:space="preserve"> quarter possible.</w:t>
                      </w:r>
                    </w:p>
                    <w:p w:rsidR="00303988" w:rsidRDefault="00303988" w:rsidP="003634A0">
                      <w:pPr>
                        <w:spacing w:after="0"/>
                      </w:pPr>
                    </w:p>
                  </w:txbxContent>
                </v:textbox>
              </v:shape>
            </w:pict>
          </mc:Fallback>
        </mc:AlternateContent>
      </w:r>
    </w:p>
    <w:p w:rsidR="00BD7E0E" w:rsidRDefault="00BD7E0E"/>
    <w:p w:rsidR="003F127C" w:rsidRDefault="00BD7E0E">
      <w:r>
        <w:tab/>
      </w:r>
      <w:r>
        <w:tab/>
      </w:r>
    </w:p>
    <w:p w:rsidR="00BD7E0E" w:rsidRDefault="00BD7E0E"/>
    <w:p w:rsidR="00BD7E0E" w:rsidRDefault="00BD7E0E"/>
    <w:p w:rsidR="00BD7E0E" w:rsidRDefault="00BD7E0E"/>
    <w:p w:rsidR="00BD7E0E" w:rsidRDefault="00BD7E0E"/>
    <w:p w:rsidR="00BD7E0E" w:rsidRDefault="00BD7E0E"/>
    <w:p w:rsidR="00BD7E0E" w:rsidRDefault="00BD7E0E"/>
    <w:p w:rsidR="00BD7E0E" w:rsidRDefault="00BD7E0E"/>
    <w:p w:rsidR="00BD7E0E" w:rsidRDefault="00BD7E0E"/>
    <w:p w:rsidR="00BD7E0E" w:rsidRDefault="00BD7E0E"/>
    <w:p w:rsidR="00BD7E0E" w:rsidRDefault="00BD7E0E"/>
    <w:p w:rsidR="00BD7E0E" w:rsidRDefault="00BD7E0E"/>
    <w:p w:rsidR="00BD7E0E" w:rsidRDefault="007A2931">
      <w:r>
        <w:rPr>
          <w:noProof/>
        </w:rPr>
        <mc:AlternateContent>
          <mc:Choice Requires="wps">
            <w:drawing>
              <wp:anchor distT="0" distB="0" distL="114300" distR="114300" simplePos="0" relativeHeight="251665408" behindDoc="0" locked="0" layoutInCell="1" allowOverlap="1" wp14:anchorId="76817906" wp14:editId="600CE126">
                <wp:simplePos x="0" y="0"/>
                <wp:positionH relativeFrom="column">
                  <wp:posOffset>209550</wp:posOffset>
                </wp:positionH>
                <wp:positionV relativeFrom="paragraph">
                  <wp:posOffset>12065</wp:posOffset>
                </wp:positionV>
                <wp:extent cx="6400800" cy="2514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25400" cmpd="sng">
                          <a:solidFill>
                            <a:schemeClr val="tx1"/>
                          </a:solidFill>
                          <a:miter lim="800000"/>
                          <a:headEnd/>
                          <a:tailEnd/>
                        </a:ln>
                      </wps:spPr>
                      <wps:txbx>
                        <w:txbxContent>
                          <w:p w:rsidR="00303988" w:rsidRPr="008C68C6" w:rsidRDefault="008C68C6" w:rsidP="00303988">
                            <w:pPr>
                              <w:spacing w:after="0"/>
                              <w:ind w:left="2160" w:firstLine="720"/>
                              <w:rPr>
                                <w:rFonts w:cstheme="minorHAnsi"/>
                                <w:b/>
                                <w:sz w:val="32"/>
                                <w:szCs w:val="32"/>
                              </w:rPr>
                            </w:pPr>
                            <w:r>
                              <w:rPr>
                                <w:rFonts w:cstheme="minorHAnsi"/>
                                <w:b/>
                                <w:sz w:val="32"/>
                                <w:szCs w:val="32"/>
                              </w:rPr>
                              <w:t xml:space="preserve">     </w:t>
                            </w:r>
                            <w:r w:rsidR="00303988" w:rsidRPr="008C68C6">
                              <w:rPr>
                                <w:rFonts w:cstheme="minorHAnsi"/>
                                <w:b/>
                                <w:sz w:val="32"/>
                                <w:szCs w:val="32"/>
                              </w:rPr>
                              <w:t>Park Hill Clothing Center</w:t>
                            </w:r>
                          </w:p>
                          <w:p w:rsidR="00303988" w:rsidRDefault="004213AD" w:rsidP="00303988">
                            <w:pPr>
                              <w:spacing w:after="0" w:line="240" w:lineRule="auto"/>
                              <w:jc w:val="center"/>
                              <w:rPr>
                                <w:sz w:val="24"/>
                                <w:szCs w:val="24"/>
                              </w:rPr>
                            </w:pPr>
                            <w:r>
                              <w:rPr>
                                <w:sz w:val="24"/>
                                <w:szCs w:val="24"/>
                              </w:rPr>
                              <w:t xml:space="preserve">Remaining </w:t>
                            </w:r>
                            <w:r w:rsidR="00303988" w:rsidRPr="00FC0857">
                              <w:rPr>
                                <w:sz w:val="24"/>
                                <w:szCs w:val="24"/>
                              </w:rPr>
                              <w:t>2013 Shopping Days</w:t>
                            </w:r>
                          </w:p>
                          <w:p w:rsidR="004213AD" w:rsidRPr="004213AD" w:rsidRDefault="004213AD" w:rsidP="00303988">
                            <w:pPr>
                              <w:spacing w:after="0" w:line="240" w:lineRule="auto"/>
                              <w:jc w:val="center"/>
                              <w:rPr>
                                <w:sz w:val="20"/>
                                <w:szCs w:val="20"/>
                              </w:rPr>
                            </w:pPr>
                            <w:r w:rsidRPr="004213AD">
                              <w:rPr>
                                <w:sz w:val="20"/>
                                <w:szCs w:val="20"/>
                              </w:rPr>
                              <w:t>March 19</w:t>
                            </w:r>
                            <w:r w:rsidRPr="004213AD">
                              <w:rPr>
                                <w:sz w:val="20"/>
                                <w:szCs w:val="20"/>
                                <w:vertAlign w:val="superscript"/>
                              </w:rPr>
                              <w:t>th</w:t>
                            </w:r>
                            <w:r w:rsidRPr="004213AD">
                              <w:rPr>
                                <w:sz w:val="20"/>
                                <w:szCs w:val="20"/>
                              </w:rPr>
                              <w:t xml:space="preserve"> </w:t>
                            </w:r>
                          </w:p>
                          <w:p w:rsidR="00303988" w:rsidRDefault="00303988" w:rsidP="00303988">
                            <w:pPr>
                              <w:spacing w:after="0" w:line="240" w:lineRule="auto"/>
                              <w:jc w:val="center"/>
                              <w:rPr>
                                <w:sz w:val="20"/>
                                <w:szCs w:val="20"/>
                              </w:rPr>
                            </w:pPr>
                            <w:r>
                              <w:rPr>
                                <w:sz w:val="20"/>
                                <w:szCs w:val="20"/>
                              </w:rPr>
                              <w:t>April 2</w:t>
                            </w:r>
                            <w:r w:rsidRPr="00FC0857">
                              <w:rPr>
                                <w:sz w:val="20"/>
                                <w:szCs w:val="20"/>
                                <w:vertAlign w:val="superscript"/>
                              </w:rPr>
                              <w:t>nd</w:t>
                            </w:r>
                            <w:r>
                              <w:rPr>
                                <w:sz w:val="20"/>
                                <w:szCs w:val="20"/>
                              </w:rPr>
                              <w:t xml:space="preserve"> and 16</w:t>
                            </w:r>
                            <w:r w:rsidRPr="00FC0857">
                              <w:rPr>
                                <w:sz w:val="20"/>
                                <w:szCs w:val="20"/>
                                <w:vertAlign w:val="superscript"/>
                              </w:rPr>
                              <w:t>th</w:t>
                            </w:r>
                          </w:p>
                          <w:p w:rsidR="00303988" w:rsidRDefault="00303988" w:rsidP="00303988">
                            <w:pPr>
                              <w:spacing w:after="0" w:line="240" w:lineRule="auto"/>
                              <w:jc w:val="center"/>
                              <w:rPr>
                                <w:sz w:val="20"/>
                                <w:szCs w:val="20"/>
                                <w:vertAlign w:val="superscript"/>
                              </w:rPr>
                            </w:pPr>
                            <w:r>
                              <w:rPr>
                                <w:sz w:val="20"/>
                                <w:szCs w:val="20"/>
                              </w:rPr>
                              <w:t>May 7</w:t>
                            </w:r>
                            <w:r w:rsidRPr="00FC0857">
                              <w:rPr>
                                <w:sz w:val="20"/>
                                <w:szCs w:val="20"/>
                                <w:vertAlign w:val="superscript"/>
                              </w:rPr>
                              <w:t>th</w:t>
                            </w:r>
                            <w:r w:rsidRPr="00501400">
                              <w:rPr>
                                <w:sz w:val="20"/>
                                <w:szCs w:val="20"/>
                              </w:rPr>
                              <w:t xml:space="preserve"> </w:t>
                            </w:r>
                            <w:r>
                              <w:rPr>
                                <w:sz w:val="20"/>
                                <w:szCs w:val="20"/>
                              </w:rPr>
                              <w:t>and May 21</w:t>
                            </w:r>
                            <w:r w:rsidRPr="00501400">
                              <w:rPr>
                                <w:sz w:val="20"/>
                                <w:szCs w:val="20"/>
                                <w:vertAlign w:val="superscript"/>
                              </w:rPr>
                              <w:t>st</w:t>
                            </w:r>
                          </w:p>
                          <w:p w:rsidR="00303988" w:rsidRPr="00501400" w:rsidRDefault="00303988" w:rsidP="00303988">
                            <w:pPr>
                              <w:tabs>
                                <w:tab w:val="left" w:pos="4040"/>
                              </w:tabs>
                              <w:jc w:val="center"/>
                              <w:rPr>
                                <w:sz w:val="20"/>
                                <w:szCs w:val="20"/>
                              </w:rPr>
                            </w:pPr>
                            <w:r>
                              <w:rPr>
                                <w:sz w:val="20"/>
                                <w:szCs w:val="20"/>
                              </w:rPr>
                              <w:t>Times: 10am- Noon and 5-7pm</w:t>
                            </w:r>
                          </w:p>
                          <w:p w:rsidR="00303988" w:rsidRPr="00501400" w:rsidRDefault="00303988" w:rsidP="00501400">
                            <w:pPr>
                              <w:tabs>
                                <w:tab w:val="left" w:pos="4040"/>
                              </w:tabs>
                              <w:jc w:val="center"/>
                              <w:rPr>
                                <w:b/>
                                <w:sz w:val="20"/>
                                <w:szCs w:val="20"/>
                              </w:rPr>
                            </w:pPr>
                            <w:r w:rsidRPr="00501400">
                              <w:rPr>
                                <w:b/>
                                <w:sz w:val="20"/>
                                <w:szCs w:val="20"/>
                              </w:rPr>
                              <w:t>May 21</w:t>
                            </w:r>
                            <w:r w:rsidRPr="00501400">
                              <w:rPr>
                                <w:b/>
                                <w:sz w:val="20"/>
                                <w:szCs w:val="20"/>
                                <w:vertAlign w:val="superscript"/>
                              </w:rPr>
                              <w:t>st</w:t>
                            </w:r>
                            <w:r w:rsidR="004213AD">
                              <w:rPr>
                                <w:b/>
                                <w:sz w:val="20"/>
                                <w:szCs w:val="20"/>
                              </w:rPr>
                              <w:t xml:space="preserve"> is an additional shopping date where </w:t>
                            </w:r>
                            <w:r w:rsidRPr="00501400">
                              <w:rPr>
                                <w:b/>
                                <w:sz w:val="20"/>
                                <w:szCs w:val="20"/>
                              </w:rPr>
                              <w:t>students are allowed to pick out as many items as they want</w:t>
                            </w:r>
                            <w:r w:rsidR="004213AD">
                              <w:rPr>
                                <w:b/>
                                <w:sz w:val="20"/>
                                <w:szCs w:val="20"/>
                              </w:rPr>
                              <w:t>,</w:t>
                            </w:r>
                            <w:r w:rsidRPr="00501400">
                              <w:rPr>
                                <w:b/>
                                <w:sz w:val="20"/>
                                <w:szCs w:val="20"/>
                              </w:rPr>
                              <w:t xml:space="preserve"> regardless</w:t>
                            </w:r>
                            <w:r w:rsidR="004213AD">
                              <w:rPr>
                                <w:b/>
                                <w:sz w:val="20"/>
                                <w:szCs w:val="20"/>
                              </w:rPr>
                              <w:t xml:space="preserve"> of</w:t>
                            </w:r>
                            <w:r w:rsidRPr="00501400">
                              <w:rPr>
                                <w:b/>
                                <w:sz w:val="20"/>
                                <w:szCs w:val="20"/>
                              </w:rPr>
                              <w:t xml:space="preserve"> whether or not they have “filled up their card” for the school year.</w:t>
                            </w:r>
                            <w:r w:rsidRPr="00501400">
                              <w:rPr>
                                <w:sz w:val="20"/>
                                <w:szCs w:val="20"/>
                              </w:rPr>
                              <w:t xml:space="preserve">  </w:t>
                            </w:r>
                            <w:r w:rsidRPr="00501400">
                              <w:rPr>
                                <w:b/>
                                <w:sz w:val="20"/>
                                <w:szCs w:val="20"/>
                              </w:rPr>
                              <w:t>This is an excellent opportunity to stock up on summer clothes and shoes.</w:t>
                            </w:r>
                          </w:p>
                          <w:p w:rsidR="004213AD" w:rsidRDefault="004213AD" w:rsidP="004213AD">
                            <w:pPr>
                              <w:spacing w:after="0" w:line="240" w:lineRule="auto"/>
                              <w:ind w:left="2160" w:firstLine="720"/>
                              <w:rPr>
                                <w:rFonts w:cs="Tahoma"/>
                                <w:sz w:val="20"/>
                                <w:szCs w:val="20"/>
                              </w:rPr>
                            </w:pPr>
                            <w:r>
                              <w:rPr>
                                <w:sz w:val="20"/>
                                <w:szCs w:val="20"/>
                              </w:rPr>
                              <w:t xml:space="preserve">                   </w:t>
                            </w:r>
                            <w:r w:rsidR="00303988">
                              <w:rPr>
                                <w:sz w:val="20"/>
                                <w:szCs w:val="20"/>
                              </w:rPr>
                              <w:t xml:space="preserve">Location:  </w:t>
                            </w:r>
                            <w:r w:rsidR="00303988" w:rsidRPr="005820AA">
                              <w:rPr>
                                <w:rFonts w:ascii="Calibri" w:eastAsia="Calibri" w:hAnsi="Calibri" w:cs="Tahoma"/>
                                <w:sz w:val="20"/>
                                <w:szCs w:val="20"/>
                              </w:rPr>
                              <w:t>8009 NORTH ATKINS</w:t>
                            </w:r>
                          </w:p>
                          <w:p w:rsidR="00303988" w:rsidRPr="005820AA" w:rsidRDefault="004213AD" w:rsidP="004213AD">
                            <w:pPr>
                              <w:spacing w:after="0" w:line="240" w:lineRule="auto"/>
                              <w:ind w:left="2160" w:firstLine="720"/>
                              <w:rPr>
                                <w:rFonts w:ascii="Calibri" w:eastAsia="Calibri" w:hAnsi="Calibri" w:cs="Tahoma"/>
                                <w:sz w:val="20"/>
                                <w:szCs w:val="20"/>
                              </w:rPr>
                            </w:pPr>
                            <w:r>
                              <w:rPr>
                                <w:rFonts w:ascii="Calibri" w:eastAsia="Calibri" w:hAnsi="Calibri" w:cs="Tahoma"/>
                                <w:sz w:val="20"/>
                                <w:szCs w:val="20"/>
                              </w:rPr>
                              <w:t xml:space="preserve">     </w:t>
                            </w:r>
                            <w:r w:rsidR="00303988" w:rsidRPr="005820AA">
                              <w:rPr>
                                <w:rFonts w:ascii="Calibri" w:eastAsia="Calibri" w:hAnsi="Calibri" w:cs="Tahoma"/>
                                <w:sz w:val="20"/>
                                <w:szCs w:val="20"/>
                              </w:rPr>
                              <w:t>(South of the Early Childhood Education Building)</w:t>
                            </w:r>
                          </w:p>
                          <w:p w:rsidR="00303988" w:rsidRPr="00BD7E0E" w:rsidRDefault="00303988" w:rsidP="004213AD">
                            <w:pPr>
                              <w:spacing w:after="0"/>
                              <w:jc w:val="center"/>
                              <w:rPr>
                                <w:rFonts w:ascii="Calibri" w:eastAsia="Calibri" w:hAnsi="Calibri" w:cs="Tahoma"/>
                                <w:sz w:val="20"/>
                                <w:szCs w:val="20"/>
                              </w:rPr>
                            </w:pPr>
                            <w:r>
                              <w:rPr>
                                <w:rFonts w:cs="Tahoma"/>
                                <w:sz w:val="20"/>
                                <w:szCs w:val="20"/>
                              </w:rPr>
                              <w:t>A</w:t>
                            </w:r>
                            <w:r w:rsidRPr="005820AA">
                              <w:rPr>
                                <w:rFonts w:ascii="Calibri" w:eastAsia="Calibri" w:hAnsi="Calibri" w:cs="Tahoma"/>
                                <w:sz w:val="20"/>
                                <w:szCs w:val="20"/>
                              </w:rPr>
                              <w:t xml:space="preserve">ll students served at the Park Hill Clothing center must be enrolled in </w:t>
                            </w:r>
                            <w:r>
                              <w:rPr>
                                <w:rFonts w:ascii="Calibri" w:eastAsia="Calibri" w:hAnsi="Calibri" w:cs="Tahoma"/>
                                <w:sz w:val="20"/>
                                <w:szCs w:val="20"/>
                              </w:rPr>
                              <w:t>Park Hill School District (K-12).</w:t>
                            </w:r>
                          </w:p>
                          <w:p w:rsidR="00303988" w:rsidRDefault="00303988" w:rsidP="00BD7E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95pt;width:7in;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" strokecolor="black [3213]" strokeweight="2pt">
                <v:textbox>
                  <w:txbxContent>
                    <w:p w:rsidR="00303988" w:rsidRPr="008C68C6" w:rsidRDefault="008C68C6" w:rsidP="00303988">
                      <w:pPr>
                        <w:spacing w:after="0"/>
                        <w:ind w:left="2160" w:firstLine="720"/>
                        <w:rPr>
                          <w:rFonts w:cstheme="minorHAnsi"/>
                          <w:b/>
                          <w:sz w:val="32"/>
                          <w:szCs w:val="32"/>
                        </w:rPr>
                      </w:pPr>
                      <w:r>
                        <w:rPr>
                          <w:rFonts w:cstheme="minorHAnsi"/>
                          <w:b/>
                          <w:sz w:val="32"/>
                          <w:szCs w:val="32"/>
                        </w:rPr>
                        <w:t xml:space="preserve">     </w:t>
                      </w:r>
                      <w:r w:rsidR="00303988" w:rsidRPr="008C68C6">
                        <w:rPr>
                          <w:rFonts w:cstheme="minorHAnsi"/>
                          <w:b/>
                          <w:sz w:val="32"/>
                          <w:szCs w:val="32"/>
                        </w:rPr>
                        <w:t>Park Hill Clothing Center</w:t>
                      </w:r>
                    </w:p>
                    <w:p w:rsidR="00303988" w:rsidRDefault="004213AD" w:rsidP="00303988">
                      <w:pPr>
                        <w:spacing w:after="0" w:line="240" w:lineRule="auto"/>
                        <w:jc w:val="center"/>
                        <w:rPr>
                          <w:sz w:val="24"/>
                          <w:szCs w:val="24"/>
                        </w:rPr>
                      </w:pPr>
                      <w:r>
                        <w:rPr>
                          <w:sz w:val="24"/>
                          <w:szCs w:val="24"/>
                        </w:rPr>
                        <w:t xml:space="preserve">Remaining </w:t>
                      </w:r>
                      <w:r w:rsidR="00303988" w:rsidRPr="00FC0857">
                        <w:rPr>
                          <w:sz w:val="24"/>
                          <w:szCs w:val="24"/>
                        </w:rPr>
                        <w:t>2013 Shopping Days</w:t>
                      </w:r>
                    </w:p>
                    <w:p w:rsidR="004213AD" w:rsidRPr="004213AD" w:rsidRDefault="004213AD" w:rsidP="00303988">
                      <w:pPr>
                        <w:spacing w:after="0" w:line="240" w:lineRule="auto"/>
                        <w:jc w:val="center"/>
                        <w:rPr>
                          <w:sz w:val="20"/>
                          <w:szCs w:val="20"/>
                        </w:rPr>
                      </w:pPr>
                      <w:r w:rsidRPr="004213AD">
                        <w:rPr>
                          <w:sz w:val="20"/>
                          <w:szCs w:val="20"/>
                        </w:rPr>
                        <w:t>March 19</w:t>
                      </w:r>
                      <w:r w:rsidRPr="004213AD">
                        <w:rPr>
                          <w:sz w:val="20"/>
                          <w:szCs w:val="20"/>
                          <w:vertAlign w:val="superscript"/>
                        </w:rPr>
                        <w:t>th</w:t>
                      </w:r>
                      <w:r w:rsidRPr="004213AD">
                        <w:rPr>
                          <w:sz w:val="20"/>
                          <w:szCs w:val="20"/>
                        </w:rPr>
                        <w:t xml:space="preserve"> </w:t>
                      </w:r>
                    </w:p>
                    <w:p w:rsidR="00303988" w:rsidRDefault="00303988" w:rsidP="00303988">
                      <w:pPr>
                        <w:spacing w:after="0" w:line="240" w:lineRule="auto"/>
                        <w:jc w:val="center"/>
                        <w:rPr>
                          <w:sz w:val="20"/>
                          <w:szCs w:val="20"/>
                        </w:rPr>
                      </w:pPr>
                      <w:r>
                        <w:rPr>
                          <w:sz w:val="20"/>
                          <w:szCs w:val="20"/>
                        </w:rPr>
                        <w:t>April 2</w:t>
                      </w:r>
                      <w:r w:rsidRPr="00FC0857">
                        <w:rPr>
                          <w:sz w:val="20"/>
                          <w:szCs w:val="20"/>
                          <w:vertAlign w:val="superscript"/>
                        </w:rPr>
                        <w:t>nd</w:t>
                      </w:r>
                      <w:r>
                        <w:rPr>
                          <w:sz w:val="20"/>
                          <w:szCs w:val="20"/>
                        </w:rPr>
                        <w:t xml:space="preserve"> and 16</w:t>
                      </w:r>
                      <w:r w:rsidRPr="00FC0857">
                        <w:rPr>
                          <w:sz w:val="20"/>
                          <w:szCs w:val="20"/>
                          <w:vertAlign w:val="superscript"/>
                        </w:rPr>
                        <w:t>th</w:t>
                      </w:r>
                    </w:p>
                    <w:p w:rsidR="00303988" w:rsidRDefault="00303988" w:rsidP="00303988">
                      <w:pPr>
                        <w:spacing w:after="0" w:line="240" w:lineRule="auto"/>
                        <w:jc w:val="center"/>
                        <w:rPr>
                          <w:sz w:val="20"/>
                          <w:szCs w:val="20"/>
                          <w:vertAlign w:val="superscript"/>
                        </w:rPr>
                      </w:pPr>
                      <w:r>
                        <w:rPr>
                          <w:sz w:val="20"/>
                          <w:szCs w:val="20"/>
                        </w:rPr>
                        <w:t>May 7</w:t>
                      </w:r>
                      <w:r w:rsidRPr="00FC0857">
                        <w:rPr>
                          <w:sz w:val="20"/>
                          <w:szCs w:val="20"/>
                          <w:vertAlign w:val="superscript"/>
                        </w:rPr>
                        <w:t>th</w:t>
                      </w:r>
                      <w:r w:rsidRPr="00501400">
                        <w:rPr>
                          <w:sz w:val="20"/>
                          <w:szCs w:val="20"/>
                        </w:rPr>
                        <w:t xml:space="preserve"> </w:t>
                      </w:r>
                      <w:r>
                        <w:rPr>
                          <w:sz w:val="20"/>
                          <w:szCs w:val="20"/>
                        </w:rPr>
                        <w:t>and May 21</w:t>
                      </w:r>
                      <w:r w:rsidRPr="00501400">
                        <w:rPr>
                          <w:sz w:val="20"/>
                          <w:szCs w:val="20"/>
                          <w:vertAlign w:val="superscript"/>
                        </w:rPr>
                        <w:t>st</w:t>
                      </w:r>
                    </w:p>
                    <w:p w:rsidR="00303988" w:rsidRPr="00501400" w:rsidRDefault="00303988" w:rsidP="00303988">
                      <w:pPr>
                        <w:tabs>
                          <w:tab w:val="left" w:pos="4040"/>
                        </w:tabs>
                        <w:jc w:val="center"/>
                        <w:rPr>
                          <w:sz w:val="20"/>
                          <w:szCs w:val="20"/>
                        </w:rPr>
                      </w:pPr>
                      <w:r>
                        <w:rPr>
                          <w:sz w:val="20"/>
                          <w:szCs w:val="20"/>
                        </w:rPr>
                        <w:t>Times: 10am- Noon and 5-7pm</w:t>
                      </w:r>
                    </w:p>
                    <w:p w:rsidR="00303988" w:rsidRPr="00501400" w:rsidRDefault="00303988" w:rsidP="00501400">
                      <w:pPr>
                        <w:tabs>
                          <w:tab w:val="left" w:pos="4040"/>
                        </w:tabs>
                        <w:jc w:val="center"/>
                        <w:rPr>
                          <w:b/>
                          <w:sz w:val="20"/>
                          <w:szCs w:val="20"/>
                        </w:rPr>
                      </w:pPr>
                      <w:r w:rsidRPr="00501400">
                        <w:rPr>
                          <w:b/>
                          <w:sz w:val="20"/>
                          <w:szCs w:val="20"/>
                        </w:rPr>
                        <w:t>May 21</w:t>
                      </w:r>
                      <w:r w:rsidRPr="00501400">
                        <w:rPr>
                          <w:b/>
                          <w:sz w:val="20"/>
                          <w:szCs w:val="20"/>
                          <w:vertAlign w:val="superscript"/>
                        </w:rPr>
                        <w:t>st</w:t>
                      </w:r>
                      <w:r w:rsidR="004213AD">
                        <w:rPr>
                          <w:b/>
                          <w:sz w:val="20"/>
                          <w:szCs w:val="20"/>
                        </w:rPr>
                        <w:t xml:space="preserve"> is an additional shopping date where </w:t>
                      </w:r>
                      <w:r w:rsidRPr="00501400">
                        <w:rPr>
                          <w:b/>
                          <w:sz w:val="20"/>
                          <w:szCs w:val="20"/>
                        </w:rPr>
                        <w:t>students are allowed to pick out as many items as they want</w:t>
                      </w:r>
                      <w:r w:rsidR="004213AD">
                        <w:rPr>
                          <w:b/>
                          <w:sz w:val="20"/>
                          <w:szCs w:val="20"/>
                        </w:rPr>
                        <w:t>,</w:t>
                      </w:r>
                      <w:r w:rsidRPr="00501400">
                        <w:rPr>
                          <w:b/>
                          <w:sz w:val="20"/>
                          <w:szCs w:val="20"/>
                        </w:rPr>
                        <w:t xml:space="preserve"> regardless</w:t>
                      </w:r>
                      <w:r w:rsidR="004213AD">
                        <w:rPr>
                          <w:b/>
                          <w:sz w:val="20"/>
                          <w:szCs w:val="20"/>
                        </w:rPr>
                        <w:t xml:space="preserve"> of</w:t>
                      </w:r>
                      <w:r w:rsidRPr="00501400">
                        <w:rPr>
                          <w:b/>
                          <w:sz w:val="20"/>
                          <w:szCs w:val="20"/>
                        </w:rPr>
                        <w:t xml:space="preserve"> whether or not they have “filled up their card” for the school year.</w:t>
                      </w:r>
                      <w:r w:rsidRPr="00501400">
                        <w:rPr>
                          <w:sz w:val="20"/>
                          <w:szCs w:val="20"/>
                        </w:rPr>
                        <w:t xml:space="preserve">  </w:t>
                      </w:r>
                      <w:r w:rsidRPr="00501400">
                        <w:rPr>
                          <w:b/>
                          <w:sz w:val="20"/>
                          <w:szCs w:val="20"/>
                        </w:rPr>
                        <w:t>This is an excellent opportunity to stock up on summer clothes and shoes.</w:t>
                      </w:r>
                    </w:p>
                    <w:p w:rsidR="004213AD" w:rsidRDefault="004213AD" w:rsidP="004213AD">
                      <w:pPr>
                        <w:spacing w:after="0" w:line="240" w:lineRule="auto"/>
                        <w:ind w:left="2160" w:firstLine="720"/>
                        <w:rPr>
                          <w:rFonts w:cs="Tahoma"/>
                          <w:sz w:val="20"/>
                          <w:szCs w:val="20"/>
                        </w:rPr>
                      </w:pPr>
                      <w:r>
                        <w:rPr>
                          <w:sz w:val="20"/>
                          <w:szCs w:val="20"/>
                        </w:rPr>
                        <w:t xml:space="preserve">                   </w:t>
                      </w:r>
                      <w:r w:rsidR="00303988">
                        <w:rPr>
                          <w:sz w:val="20"/>
                          <w:szCs w:val="20"/>
                        </w:rPr>
                        <w:t xml:space="preserve">Location:  </w:t>
                      </w:r>
                      <w:r w:rsidR="00303988" w:rsidRPr="005820AA">
                        <w:rPr>
                          <w:rFonts w:ascii="Calibri" w:eastAsia="Calibri" w:hAnsi="Calibri" w:cs="Tahoma"/>
                          <w:sz w:val="20"/>
                          <w:szCs w:val="20"/>
                        </w:rPr>
                        <w:t>8009 NORTH ATKINS</w:t>
                      </w:r>
                    </w:p>
                    <w:p w:rsidR="00303988" w:rsidRPr="005820AA" w:rsidRDefault="004213AD" w:rsidP="004213AD">
                      <w:pPr>
                        <w:spacing w:after="0" w:line="240" w:lineRule="auto"/>
                        <w:ind w:left="2160" w:firstLine="720"/>
                        <w:rPr>
                          <w:rFonts w:ascii="Calibri" w:eastAsia="Calibri" w:hAnsi="Calibri" w:cs="Tahoma"/>
                          <w:sz w:val="20"/>
                          <w:szCs w:val="20"/>
                        </w:rPr>
                      </w:pPr>
                      <w:r>
                        <w:rPr>
                          <w:rFonts w:ascii="Calibri" w:eastAsia="Calibri" w:hAnsi="Calibri" w:cs="Tahoma"/>
                          <w:sz w:val="20"/>
                          <w:szCs w:val="20"/>
                        </w:rPr>
                        <w:t xml:space="preserve">     </w:t>
                      </w:r>
                      <w:r w:rsidR="00303988" w:rsidRPr="005820AA">
                        <w:rPr>
                          <w:rFonts w:ascii="Calibri" w:eastAsia="Calibri" w:hAnsi="Calibri" w:cs="Tahoma"/>
                          <w:sz w:val="20"/>
                          <w:szCs w:val="20"/>
                        </w:rPr>
                        <w:t>(South of the Early Childhood Education Building)</w:t>
                      </w:r>
                    </w:p>
                    <w:p w:rsidR="00303988" w:rsidRPr="00BD7E0E" w:rsidRDefault="00303988" w:rsidP="004213AD">
                      <w:pPr>
                        <w:spacing w:after="0"/>
                        <w:jc w:val="center"/>
                        <w:rPr>
                          <w:rFonts w:ascii="Calibri" w:eastAsia="Calibri" w:hAnsi="Calibri" w:cs="Tahoma"/>
                          <w:sz w:val="20"/>
                          <w:szCs w:val="20"/>
                        </w:rPr>
                      </w:pPr>
                      <w:r>
                        <w:rPr>
                          <w:rFonts w:cs="Tahoma"/>
                          <w:sz w:val="20"/>
                          <w:szCs w:val="20"/>
                        </w:rPr>
                        <w:t>A</w:t>
                      </w:r>
                      <w:r w:rsidRPr="005820AA">
                        <w:rPr>
                          <w:rFonts w:ascii="Calibri" w:eastAsia="Calibri" w:hAnsi="Calibri" w:cs="Tahoma"/>
                          <w:sz w:val="20"/>
                          <w:szCs w:val="20"/>
                        </w:rPr>
                        <w:t xml:space="preserve">ll students served at the Park Hill Clothing center must be enrolled in </w:t>
                      </w:r>
                      <w:r>
                        <w:rPr>
                          <w:rFonts w:ascii="Calibri" w:eastAsia="Calibri" w:hAnsi="Calibri" w:cs="Tahoma"/>
                          <w:sz w:val="20"/>
                          <w:szCs w:val="20"/>
                        </w:rPr>
                        <w:t>Park Hill School District (K-12).</w:t>
                      </w:r>
                    </w:p>
                    <w:p w:rsidR="00303988" w:rsidRDefault="00303988" w:rsidP="00BD7E0E">
                      <w:pPr>
                        <w:jc w:val="center"/>
                      </w:pPr>
                    </w:p>
                  </w:txbxContent>
                </v:textbox>
              </v:shape>
            </w:pict>
          </mc:Fallback>
        </mc:AlternateContent>
      </w:r>
    </w:p>
    <w:p w:rsidR="00BD7E0E" w:rsidRDefault="00BD7E0E"/>
    <w:p w:rsidR="00BD7E0E" w:rsidRDefault="00BD7E0E"/>
    <w:p w:rsidR="00BD7E0E" w:rsidRDefault="00BD7E0E"/>
    <w:p w:rsidR="00BD7E0E" w:rsidRDefault="00BD7E0E"/>
    <w:p w:rsidR="00BD7E0E" w:rsidRDefault="00BD7E0E"/>
    <w:p w:rsidR="00BD7E0E" w:rsidRDefault="00BD7E0E"/>
    <w:p w:rsidR="00BD7E0E" w:rsidRDefault="00BD7E0E"/>
    <w:p w:rsidR="00BD7E0E" w:rsidRDefault="004213AD">
      <w:r>
        <w:rPr>
          <w:noProof/>
        </w:rPr>
        <mc:AlternateContent>
          <mc:Choice Requires="wps">
            <w:drawing>
              <wp:anchor distT="0" distB="0" distL="114300" distR="114300" simplePos="0" relativeHeight="251675648" behindDoc="0" locked="0" layoutInCell="1" allowOverlap="1" wp14:anchorId="2D52715A" wp14:editId="4ED364F5">
                <wp:simplePos x="0" y="0"/>
                <wp:positionH relativeFrom="column">
                  <wp:posOffset>209550</wp:posOffset>
                </wp:positionH>
                <wp:positionV relativeFrom="paragraph">
                  <wp:posOffset>113030</wp:posOffset>
                </wp:positionV>
                <wp:extent cx="6400800" cy="15525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52575"/>
                        </a:xfrm>
                        <a:prstGeom prst="rect">
                          <a:avLst/>
                        </a:prstGeom>
                        <a:solidFill>
                          <a:srgbClr val="FFFFFF"/>
                        </a:solidFill>
                        <a:ln w="25400" cmpd="sng">
                          <a:solidFill>
                            <a:schemeClr val="tx1"/>
                          </a:solidFill>
                          <a:miter lim="800000"/>
                          <a:headEnd/>
                          <a:tailEnd/>
                        </a:ln>
                      </wps:spPr>
                      <wps:txbx>
                        <w:txbxContent>
                          <w:p w:rsidR="00303988" w:rsidRPr="007A2931" w:rsidRDefault="00303988" w:rsidP="0028065D">
                            <w:pPr>
                              <w:spacing w:after="0" w:line="240" w:lineRule="auto"/>
                              <w:jc w:val="center"/>
                              <w:rPr>
                                <w:rFonts w:asciiTheme="majorHAnsi" w:hAnsiTheme="majorHAnsi"/>
                                <w:sz w:val="32"/>
                                <w:szCs w:val="32"/>
                              </w:rPr>
                            </w:pPr>
                            <w:r w:rsidRPr="007A2931">
                              <w:rPr>
                                <w:rFonts w:asciiTheme="majorHAnsi" w:hAnsiTheme="majorHAnsi"/>
                                <w:b/>
                                <w:sz w:val="32"/>
                                <w:szCs w:val="32"/>
                              </w:rPr>
                              <w:t>Teen Clinic at Synergy Services</w:t>
                            </w:r>
                            <w:r w:rsidRPr="007A2931">
                              <w:rPr>
                                <w:rFonts w:asciiTheme="majorHAnsi" w:hAnsiTheme="majorHAnsi"/>
                                <w:sz w:val="32"/>
                                <w:szCs w:val="32"/>
                              </w:rPr>
                              <w:t xml:space="preserve"> </w:t>
                            </w:r>
                          </w:p>
                          <w:p w:rsidR="00303988" w:rsidRDefault="00303988" w:rsidP="0028065D">
                            <w:pPr>
                              <w:rPr>
                                <w:rFonts w:cstheme="minorHAnsi"/>
                                <w:b/>
                                <w:sz w:val="20"/>
                                <w:szCs w:val="20"/>
                              </w:rPr>
                            </w:pPr>
                            <w:r w:rsidRPr="0028065D">
                              <w:rPr>
                                <w:rFonts w:cstheme="minorHAnsi"/>
                                <w:b/>
                                <w:sz w:val="20"/>
                                <w:szCs w:val="20"/>
                              </w:rPr>
                              <w:t>Children’s Mercy Clinics</w:t>
                            </w:r>
                            <w:r w:rsidRPr="0028065D">
                              <w:rPr>
                                <w:rFonts w:cstheme="minorHAnsi"/>
                                <w:sz w:val="20"/>
                                <w:szCs w:val="20"/>
                              </w:rPr>
                              <w:t xml:space="preserve"> has partnered with </w:t>
                            </w:r>
                            <w:r w:rsidRPr="0028065D">
                              <w:rPr>
                                <w:rFonts w:cstheme="minorHAnsi"/>
                                <w:b/>
                                <w:sz w:val="20"/>
                                <w:szCs w:val="20"/>
                              </w:rPr>
                              <w:t>Synergy Services</w:t>
                            </w:r>
                            <w:r w:rsidRPr="0028065D">
                              <w:rPr>
                                <w:rFonts w:cstheme="minorHAnsi"/>
                                <w:sz w:val="20"/>
                                <w:szCs w:val="20"/>
                              </w:rPr>
                              <w:t xml:space="preserve"> to offer a non-emergency teen health clinic located in North Kansas City.  Medical services are provided to youth, ages 12 thr</w:t>
                            </w:r>
                            <w:r w:rsidR="008C68C6">
                              <w:rPr>
                                <w:rFonts w:cstheme="minorHAnsi"/>
                                <w:sz w:val="20"/>
                                <w:szCs w:val="20"/>
                              </w:rPr>
                              <w:t>ough 21.  Services are free or reduced</w:t>
                            </w:r>
                            <w:r w:rsidRPr="0028065D">
                              <w:rPr>
                                <w:rFonts w:cstheme="minorHAnsi"/>
                                <w:sz w:val="20"/>
                                <w:szCs w:val="20"/>
                              </w:rPr>
                              <w:t>.  If you prefer, they will bill your existing insurance</w:t>
                            </w:r>
                            <w:r w:rsidRPr="0028065D">
                              <w:rPr>
                                <w:rFonts w:cstheme="minorHAnsi"/>
                                <w:b/>
                                <w:sz w:val="20"/>
                                <w:szCs w:val="20"/>
                              </w:rPr>
                              <w:t>.  No one is turned awa</w:t>
                            </w:r>
                            <w:r w:rsidR="008C68C6">
                              <w:rPr>
                                <w:rFonts w:cstheme="minorHAnsi"/>
                                <w:b/>
                                <w:sz w:val="20"/>
                                <w:szCs w:val="20"/>
                              </w:rPr>
                              <w:t>y due to lack of ability to pay.</w:t>
                            </w:r>
                          </w:p>
                          <w:p w:rsidR="00303988" w:rsidRPr="0028065D" w:rsidRDefault="00303988" w:rsidP="0028065D">
                            <w:pPr>
                              <w:rPr>
                                <w:rFonts w:cstheme="minorHAnsi"/>
                                <w:noProof/>
                                <w:sz w:val="20"/>
                                <w:szCs w:val="20"/>
                              </w:rPr>
                            </w:pPr>
                            <w:r w:rsidRPr="0028065D">
                              <w:rPr>
                                <w:rFonts w:cstheme="minorHAnsi"/>
                                <w:b/>
                                <w:sz w:val="20"/>
                                <w:szCs w:val="20"/>
                              </w:rPr>
                              <w:t>To schedule an appointment</w:t>
                            </w:r>
                            <w:r w:rsidRPr="0028065D">
                              <w:rPr>
                                <w:rFonts w:cstheme="minorHAnsi"/>
                                <w:sz w:val="20"/>
                                <w:szCs w:val="20"/>
                              </w:rPr>
                              <w:t xml:space="preserve">, please call </w:t>
                            </w:r>
                            <w:r w:rsidRPr="0028065D">
                              <w:rPr>
                                <w:rFonts w:cstheme="minorHAnsi"/>
                                <w:b/>
                                <w:sz w:val="20"/>
                                <w:szCs w:val="20"/>
                              </w:rPr>
                              <w:t>Children’s Mercy</w:t>
                            </w:r>
                            <w:r w:rsidRPr="0028065D">
                              <w:rPr>
                                <w:rFonts w:cstheme="minorHAnsi"/>
                                <w:sz w:val="20"/>
                                <w:szCs w:val="20"/>
                              </w:rPr>
                              <w:t xml:space="preserve"> at </w:t>
                            </w:r>
                            <w:r w:rsidRPr="0028065D">
                              <w:rPr>
                                <w:rFonts w:cstheme="minorHAnsi"/>
                                <w:b/>
                                <w:sz w:val="20"/>
                                <w:szCs w:val="20"/>
                              </w:rPr>
                              <w:t>816-234-3050</w:t>
                            </w:r>
                            <w:r>
                              <w:rPr>
                                <w:rFonts w:cstheme="minorHAnsi"/>
                                <w:sz w:val="20"/>
                                <w:szCs w:val="20"/>
                              </w:rPr>
                              <w:t xml:space="preserve">, and </w:t>
                            </w:r>
                            <w:r w:rsidRPr="0028065D">
                              <w:rPr>
                                <w:rFonts w:cstheme="minorHAnsi"/>
                                <w:sz w:val="20"/>
                                <w:szCs w:val="20"/>
                              </w:rPr>
                              <w:t xml:space="preserve">specify that you would like your appointment to be at the </w:t>
                            </w:r>
                            <w:r w:rsidRPr="0028065D">
                              <w:rPr>
                                <w:rFonts w:cstheme="minorHAnsi"/>
                                <w:b/>
                                <w:sz w:val="20"/>
                                <w:szCs w:val="20"/>
                              </w:rPr>
                              <w:t>Synergy Teen Clinic</w:t>
                            </w:r>
                            <w:r>
                              <w:rPr>
                                <w:rFonts w:cstheme="minorHAnsi"/>
                                <w:sz w:val="20"/>
                                <w:szCs w:val="20"/>
                              </w:rPr>
                              <w:t xml:space="preserve"> </w:t>
                            </w:r>
                            <w:r w:rsidRPr="0028065D">
                              <w:rPr>
                                <w:rFonts w:cstheme="minorHAnsi"/>
                                <w:sz w:val="20"/>
                                <w:szCs w:val="20"/>
                              </w:rPr>
                              <w:t xml:space="preserve">located at 2001 NE </w:t>
                            </w:r>
                            <w:proofErr w:type="spellStart"/>
                            <w:r w:rsidRPr="0028065D">
                              <w:rPr>
                                <w:rFonts w:cstheme="minorHAnsi"/>
                                <w:sz w:val="20"/>
                                <w:szCs w:val="20"/>
                              </w:rPr>
                              <w:t>Parvin</w:t>
                            </w:r>
                            <w:proofErr w:type="spellEnd"/>
                            <w:r w:rsidRPr="0028065D">
                              <w:rPr>
                                <w:rFonts w:cstheme="minorHAnsi"/>
                                <w:sz w:val="20"/>
                                <w:szCs w:val="20"/>
                              </w:rPr>
                              <w:t xml:space="preserve"> Road.</w:t>
                            </w:r>
                            <w:r w:rsidRPr="0028065D">
                              <w:rPr>
                                <w:rFonts w:cstheme="minorHAnsi"/>
                                <w:noProof/>
                                <w:sz w:val="20"/>
                                <w:szCs w:val="20"/>
                              </w:rPr>
                              <w:t xml:space="preserve"> </w:t>
                            </w:r>
                          </w:p>
                          <w:p w:rsidR="00303988" w:rsidRDefault="00303988" w:rsidP="0028065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pt;margin-top:8.9pt;width:7in;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" strokecolor="black [3213]" strokeweight="2pt">
                <v:textbox>
                  <w:txbxContent>
                    <w:p w:rsidR="00303988" w:rsidRPr="007A2931" w:rsidRDefault="00303988" w:rsidP="0028065D">
                      <w:pPr>
                        <w:spacing w:after="0" w:line="240" w:lineRule="auto"/>
                        <w:jc w:val="center"/>
                        <w:rPr>
                          <w:rFonts w:asciiTheme="majorHAnsi" w:hAnsiTheme="majorHAnsi"/>
                          <w:sz w:val="32"/>
                          <w:szCs w:val="32"/>
                        </w:rPr>
                      </w:pPr>
                      <w:r w:rsidRPr="007A2931">
                        <w:rPr>
                          <w:rFonts w:asciiTheme="majorHAnsi" w:hAnsiTheme="majorHAnsi"/>
                          <w:b/>
                          <w:sz w:val="32"/>
                          <w:szCs w:val="32"/>
                        </w:rPr>
                        <w:t>Teen Clinic at Synergy Services</w:t>
                      </w:r>
                      <w:r w:rsidRPr="007A2931">
                        <w:rPr>
                          <w:rFonts w:asciiTheme="majorHAnsi" w:hAnsiTheme="majorHAnsi"/>
                          <w:sz w:val="32"/>
                          <w:szCs w:val="32"/>
                        </w:rPr>
                        <w:t xml:space="preserve"> </w:t>
                      </w:r>
                    </w:p>
                    <w:p w:rsidR="00303988" w:rsidRDefault="00303988" w:rsidP="0028065D">
                      <w:pPr>
                        <w:rPr>
                          <w:rFonts w:cstheme="minorHAnsi"/>
                          <w:b/>
                          <w:sz w:val="20"/>
                          <w:szCs w:val="20"/>
                        </w:rPr>
                      </w:pPr>
                      <w:r w:rsidRPr="0028065D">
                        <w:rPr>
                          <w:rFonts w:cstheme="minorHAnsi"/>
                          <w:b/>
                          <w:sz w:val="20"/>
                          <w:szCs w:val="20"/>
                        </w:rPr>
                        <w:t>Children’s Mercy Clinics</w:t>
                      </w:r>
                      <w:r w:rsidRPr="0028065D">
                        <w:rPr>
                          <w:rFonts w:cstheme="minorHAnsi"/>
                          <w:sz w:val="20"/>
                          <w:szCs w:val="20"/>
                        </w:rPr>
                        <w:t xml:space="preserve"> has partnered with </w:t>
                      </w:r>
                      <w:r w:rsidRPr="0028065D">
                        <w:rPr>
                          <w:rFonts w:cstheme="minorHAnsi"/>
                          <w:b/>
                          <w:sz w:val="20"/>
                          <w:szCs w:val="20"/>
                        </w:rPr>
                        <w:t>Synergy Services</w:t>
                      </w:r>
                      <w:r w:rsidRPr="0028065D">
                        <w:rPr>
                          <w:rFonts w:cstheme="minorHAnsi"/>
                          <w:sz w:val="20"/>
                          <w:szCs w:val="20"/>
                        </w:rPr>
                        <w:t xml:space="preserve"> to offer a non-emergency teen health clinic located in North Kansas City.  Medical services are provided to youth, ages 12 thr</w:t>
                      </w:r>
                      <w:r w:rsidR="008C68C6">
                        <w:rPr>
                          <w:rFonts w:cstheme="minorHAnsi"/>
                          <w:sz w:val="20"/>
                          <w:szCs w:val="20"/>
                        </w:rPr>
                        <w:t>ough 21.  Services are free or reduced</w:t>
                      </w:r>
                      <w:r w:rsidRPr="0028065D">
                        <w:rPr>
                          <w:rFonts w:cstheme="minorHAnsi"/>
                          <w:sz w:val="20"/>
                          <w:szCs w:val="20"/>
                        </w:rPr>
                        <w:t>.  If you prefer, they will bill your existing insurance</w:t>
                      </w:r>
                      <w:r w:rsidRPr="0028065D">
                        <w:rPr>
                          <w:rFonts w:cstheme="minorHAnsi"/>
                          <w:b/>
                          <w:sz w:val="20"/>
                          <w:szCs w:val="20"/>
                        </w:rPr>
                        <w:t>.  No one is turned awa</w:t>
                      </w:r>
                      <w:r w:rsidR="008C68C6">
                        <w:rPr>
                          <w:rFonts w:cstheme="minorHAnsi"/>
                          <w:b/>
                          <w:sz w:val="20"/>
                          <w:szCs w:val="20"/>
                        </w:rPr>
                        <w:t>y due to lack of ability to pay.</w:t>
                      </w:r>
                    </w:p>
                    <w:p w:rsidR="00303988" w:rsidRPr="0028065D" w:rsidRDefault="00303988" w:rsidP="0028065D">
                      <w:pPr>
                        <w:rPr>
                          <w:rFonts w:cstheme="minorHAnsi"/>
                          <w:noProof/>
                          <w:sz w:val="20"/>
                          <w:szCs w:val="20"/>
                        </w:rPr>
                      </w:pPr>
                      <w:r w:rsidRPr="0028065D">
                        <w:rPr>
                          <w:rFonts w:cstheme="minorHAnsi"/>
                          <w:b/>
                          <w:sz w:val="20"/>
                          <w:szCs w:val="20"/>
                        </w:rPr>
                        <w:t>To schedule an appointment</w:t>
                      </w:r>
                      <w:r w:rsidRPr="0028065D">
                        <w:rPr>
                          <w:rFonts w:cstheme="minorHAnsi"/>
                          <w:sz w:val="20"/>
                          <w:szCs w:val="20"/>
                        </w:rPr>
                        <w:t xml:space="preserve">, please call </w:t>
                      </w:r>
                      <w:r w:rsidRPr="0028065D">
                        <w:rPr>
                          <w:rFonts w:cstheme="minorHAnsi"/>
                          <w:b/>
                          <w:sz w:val="20"/>
                          <w:szCs w:val="20"/>
                        </w:rPr>
                        <w:t>Children’s Mercy</w:t>
                      </w:r>
                      <w:r w:rsidRPr="0028065D">
                        <w:rPr>
                          <w:rFonts w:cstheme="minorHAnsi"/>
                          <w:sz w:val="20"/>
                          <w:szCs w:val="20"/>
                        </w:rPr>
                        <w:t xml:space="preserve"> at </w:t>
                      </w:r>
                      <w:r w:rsidRPr="0028065D">
                        <w:rPr>
                          <w:rFonts w:cstheme="minorHAnsi"/>
                          <w:b/>
                          <w:sz w:val="20"/>
                          <w:szCs w:val="20"/>
                        </w:rPr>
                        <w:t>816-234-3050</w:t>
                      </w:r>
                      <w:r>
                        <w:rPr>
                          <w:rFonts w:cstheme="minorHAnsi"/>
                          <w:sz w:val="20"/>
                          <w:szCs w:val="20"/>
                        </w:rPr>
                        <w:t xml:space="preserve">, and </w:t>
                      </w:r>
                      <w:r w:rsidRPr="0028065D">
                        <w:rPr>
                          <w:rFonts w:cstheme="minorHAnsi"/>
                          <w:sz w:val="20"/>
                          <w:szCs w:val="20"/>
                        </w:rPr>
                        <w:t xml:space="preserve">specify that you would like your appointment to be at the </w:t>
                      </w:r>
                      <w:r w:rsidRPr="0028065D">
                        <w:rPr>
                          <w:rFonts w:cstheme="minorHAnsi"/>
                          <w:b/>
                          <w:sz w:val="20"/>
                          <w:szCs w:val="20"/>
                        </w:rPr>
                        <w:t>Synergy Teen Clinic</w:t>
                      </w:r>
                      <w:r>
                        <w:rPr>
                          <w:rFonts w:cstheme="minorHAnsi"/>
                          <w:sz w:val="20"/>
                          <w:szCs w:val="20"/>
                        </w:rPr>
                        <w:t xml:space="preserve"> </w:t>
                      </w:r>
                      <w:r w:rsidRPr="0028065D">
                        <w:rPr>
                          <w:rFonts w:cstheme="minorHAnsi"/>
                          <w:sz w:val="20"/>
                          <w:szCs w:val="20"/>
                        </w:rPr>
                        <w:t xml:space="preserve">located at 2001 NE </w:t>
                      </w:r>
                      <w:proofErr w:type="spellStart"/>
                      <w:r w:rsidRPr="0028065D">
                        <w:rPr>
                          <w:rFonts w:cstheme="minorHAnsi"/>
                          <w:sz w:val="20"/>
                          <w:szCs w:val="20"/>
                        </w:rPr>
                        <w:t>Parvin</w:t>
                      </w:r>
                      <w:proofErr w:type="spellEnd"/>
                      <w:r w:rsidRPr="0028065D">
                        <w:rPr>
                          <w:rFonts w:cstheme="minorHAnsi"/>
                          <w:sz w:val="20"/>
                          <w:szCs w:val="20"/>
                        </w:rPr>
                        <w:t xml:space="preserve"> Road.</w:t>
                      </w:r>
                      <w:r w:rsidRPr="0028065D">
                        <w:rPr>
                          <w:rFonts w:cstheme="minorHAnsi"/>
                          <w:noProof/>
                          <w:sz w:val="20"/>
                          <w:szCs w:val="20"/>
                        </w:rPr>
                        <w:t xml:space="preserve"> </w:t>
                      </w:r>
                    </w:p>
                    <w:p w:rsidR="00303988" w:rsidRDefault="00303988" w:rsidP="0028065D">
                      <w:pPr>
                        <w:jc w:val="center"/>
                      </w:pPr>
                    </w:p>
                  </w:txbxContent>
                </v:textbox>
              </v:shape>
            </w:pict>
          </mc:Fallback>
        </mc:AlternateContent>
      </w:r>
    </w:p>
    <w:p w:rsidR="00BD7E0E" w:rsidRDefault="00BD7E0E"/>
    <w:p w:rsidR="00BD7E0E" w:rsidRDefault="00BD7E0E"/>
    <w:p w:rsidR="00BD7E0E" w:rsidRDefault="00BD7E0E"/>
    <w:p w:rsidR="00BD7E0E" w:rsidRDefault="00BD7E0E" w:rsidP="00BD7E0E">
      <w:pPr>
        <w:autoSpaceDE w:val="0"/>
        <w:autoSpaceDN w:val="0"/>
        <w:adjustRightInd w:val="0"/>
        <w:spacing w:after="0" w:line="240" w:lineRule="auto"/>
        <w:rPr>
          <w:rFonts w:cs="TT238D9o00"/>
        </w:rPr>
      </w:pPr>
    </w:p>
    <w:p w:rsidR="00BD7E0E" w:rsidRPr="00B72591" w:rsidRDefault="00BD7E0E" w:rsidP="00BD7E0E">
      <w:pPr>
        <w:widowControl w:val="0"/>
        <w:pBdr>
          <w:top w:val="thinThickThinSmallGap" w:sz="24" w:space="1" w:color="auto"/>
          <w:left w:val="thinThickThinSmallGap" w:sz="24" w:space="4" w:color="auto"/>
          <w:bottom w:val="thinThickThinSmallGap" w:sz="24" w:space="3" w:color="auto"/>
          <w:right w:val="thinThickThinSmallGap" w:sz="24" w:space="4" w:color="auto"/>
        </w:pBdr>
        <w:spacing w:after="0" w:line="240" w:lineRule="auto"/>
        <w:jc w:val="center"/>
        <w:rPr>
          <w:b/>
          <w:sz w:val="24"/>
          <w:szCs w:val="24"/>
          <w:u w:val="single"/>
        </w:rPr>
      </w:pPr>
      <w:r w:rsidRPr="00B72591">
        <w:rPr>
          <w:b/>
          <w:bCs/>
        </w:rPr>
        <w:t xml:space="preserve">Kansas City Resources for </w:t>
      </w:r>
      <w:r w:rsidRPr="00C927D2">
        <w:rPr>
          <w:b/>
          <w:bCs/>
          <w:u w:val="single"/>
        </w:rPr>
        <w:t>Utility Assistance</w:t>
      </w:r>
      <w:r w:rsidRPr="00B72591">
        <w:rPr>
          <w:b/>
          <w:bCs/>
        </w:rPr>
        <w:t>:</w:t>
      </w:r>
    </w:p>
    <w:p w:rsidR="00BD7E0E" w:rsidRDefault="00BD7E0E" w:rsidP="00BD7E0E">
      <w:pPr>
        <w:widowControl w:val="0"/>
        <w:pBdr>
          <w:top w:val="thinThickThinSmallGap" w:sz="24" w:space="1" w:color="auto"/>
          <w:left w:val="thinThickThinSmallGap" w:sz="24" w:space="4" w:color="auto"/>
          <w:bottom w:val="thinThickThinSmallGap" w:sz="24" w:space="3" w:color="auto"/>
          <w:right w:val="thinThickThinSmallGap" w:sz="24" w:space="4" w:color="auto"/>
        </w:pBdr>
        <w:spacing w:after="0"/>
      </w:pPr>
      <w:r>
        <w:t>Salvation Army of Platte County</w:t>
      </w:r>
      <w:r>
        <w:tab/>
      </w:r>
      <w:r>
        <w:tab/>
        <w:t>816-452-5663                 Missouri Valley Community Action</w:t>
      </w:r>
      <w:r>
        <w:tab/>
        <w:t xml:space="preserve">   816-776-6057</w:t>
      </w:r>
    </w:p>
    <w:p w:rsidR="00BD7E0E" w:rsidRDefault="00BD7E0E" w:rsidP="00BD7E0E">
      <w:pPr>
        <w:widowControl w:val="0"/>
        <w:pBdr>
          <w:top w:val="thinThickThinSmallGap" w:sz="24" w:space="1" w:color="auto"/>
          <w:left w:val="thinThickThinSmallGap" w:sz="24" w:space="4" w:color="auto"/>
          <w:bottom w:val="thinThickThinSmallGap" w:sz="24" w:space="3" w:color="auto"/>
          <w:right w:val="thinThickThinSmallGap" w:sz="24" w:space="4" w:color="auto"/>
        </w:pBdr>
        <w:spacing w:after="0"/>
      </w:pPr>
      <w:r>
        <w:t>Good Samaritan Center</w:t>
      </w:r>
      <w:r>
        <w:tab/>
      </w:r>
      <w:r>
        <w:tab/>
      </w:r>
      <w:r>
        <w:tab/>
        <w:t xml:space="preserve">816-630-2718                 Metropolitan Lutheran Ministries </w:t>
      </w:r>
      <w:r>
        <w:tab/>
        <w:t xml:space="preserve">   816-454-5295</w:t>
      </w:r>
    </w:p>
    <w:p w:rsidR="00BD7E0E" w:rsidRDefault="00BD7E0E" w:rsidP="00BD7E0E">
      <w:pPr>
        <w:widowControl w:val="0"/>
        <w:pBdr>
          <w:top w:val="thinThickThinSmallGap" w:sz="24" w:space="1" w:color="auto"/>
          <w:left w:val="thinThickThinSmallGap" w:sz="24" w:space="4" w:color="auto"/>
          <w:bottom w:val="thinThickThinSmallGap" w:sz="24" w:space="3" w:color="auto"/>
          <w:right w:val="thinThickThinSmallGap" w:sz="24" w:space="4" w:color="auto"/>
        </w:pBdr>
        <w:spacing w:after="0"/>
      </w:pPr>
      <w:r>
        <w:t>Northland Assistance Center</w:t>
      </w:r>
      <w:r>
        <w:tab/>
      </w:r>
      <w:r>
        <w:tab/>
        <w:t>816-421-2243                 United Services</w:t>
      </w:r>
      <w:r>
        <w:tab/>
        <w:t xml:space="preserve">              </w:t>
      </w:r>
      <w:r>
        <w:tab/>
        <w:t xml:space="preserve">            </w:t>
      </w:r>
      <w:r>
        <w:tab/>
        <w:t xml:space="preserve">                  816-858-5153</w:t>
      </w:r>
    </w:p>
    <w:p w:rsidR="00BD7E0E" w:rsidRDefault="00BD7E0E" w:rsidP="00BD7E0E">
      <w:pPr>
        <w:widowControl w:val="0"/>
        <w:pBdr>
          <w:top w:val="thinThickThinSmallGap" w:sz="24" w:space="1" w:color="auto"/>
          <w:left w:val="thinThickThinSmallGap" w:sz="24" w:space="4" w:color="auto"/>
          <w:bottom w:val="thinThickThinSmallGap" w:sz="24" w:space="3" w:color="auto"/>
          <w:right w:val="thinThickThinSmallGap" w:sz="24" w:space="4" w:color="auto"/>
        </w:pBdr>
        <w:spacing w:after="0"/>
      </w:pPr>
      <w:r>
        <w:t>St. Therese</w:t>
      </w:r>
      <w:r>
        <w:tab/>
      </w:r>
      <w:r>
        <w:tab/>
      </w:r>
      <w:r>
        <w:tab/>
      </w:r>
      <w:r>
        <w:tab/>
        <w:t>816-741-2800</w:t>
      </w:r>
    </w:p>
    <w:p w:rsidR="00BD7E0E" w:rsidRDefault="00BD7E0E" w:rsidP="00BD7E0E">
      <w:pPr>
        <w:spacing w:after="0"/>
        <w:jc w:val="center"/>
        <w:rPr>
          <w:b/>
          <w:sz w:val="28"/>
          <w:szCs w:val="28"/>
        </w:rPr>
      </w:pPr>
    </w:p>
    <w:p w:rsidR="00BD7E0E" w:rsidRDefault="00BD7E0E" w:rsidP="00BD7E0E">
      <w:pPr>
        <w:spacing w:after="0"/>
        <w:ind w:left="720"/>
        <w:rPr>
          <w:b/>
          <w:sz w:val="28"/>
          <w:szCs w:val="28"/>
          <w:u w:val="single"/>
        </w:rPr>
      </w:pPr>
      <w:r w:rsidRPr="00FC0857">
        <w:rPr>
          <w:b/>
          <w:noProof/>
          <w:sz w:val="28"/>
          <w:szCs w:val="28"/>
        </w:rPr>
        <mc:AlternateContent>
          <mc:Choice Requires="wps">
            <w:drawing>
              <wp:anchor distT="0" distB="0" distL="114300" distR="114300" simplePos="0" relativeHeight="251667456" behindDoc="0" locked="0" layoutInCell="1" allowOverlap="1" wp14:anchorId="4D509E25" wp14:editId="28CFC7D6">
                <wp:simplePos x="0" y="0"/>
                <wp:positionH relativeFrom="column">
                  <wp:align>center</wp:align>
                </wp:positionH>
                <wp:positionV relativeFrom="paragraph">
                  <wp:posOffset>0</wp:posOffset>
                </wp:positionV>
                <wp:extent cx="6797675" cy="971550"/>
                <wp:effectExtent l="0" t="0" r="2222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971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3988" w:rsidRPr="00E11F4A" w:rsidRDefault="00303988" w:rsidP="00BD7E0E">
                            <w:pPr>
                              <w:spacing w:after="0"/>
                              <w:jc w:val="center"/>
                              <w:rPr>
                                <w:b/>
                                <w:sz w:val="24"/>
                                <w:szCs w:val="24"/>
                              </w:rPr>
                            </w:pPr>
                            <w:r w:rsidRPr="00E11F4A">
                              <w:rPr>
                                <w:b/>
                                <w:sz w:val="24"/>
                                <w:szCs w:val="24"/>
                              </w:rPr>
                              <w:t>Platte County Family Support and Children’s Division</w:t>
                            </w:r>
                          </w:p>
                          <w:p w:rsidR="00303988" w:rsidRDefault="00303988" w:rsidP="00BD7E0E">
                            <w:pPr>
                              <w:spacing w:after="0"/>
                              <w:jc w:val="center"/>
                            </w:pPr>
                            <w:r>
                              <w:t>816.858.3740</w:t>
                            </w:r>
                          </w:p>
                          <w:p w:rsidR="00303988" w:rsidRDefault="00303988" w:rsidP="00BD7E0E">
                            <w:pPr>
                              <w:spacing w:after="0"/>
                              <w:jc w:val="center"/>
                            </w:pPr>
                            <w:r>
                              <w:t xml:space="preserve">Feel free to contact them directly for any help or questions regarding: Family Health care/MO </w:t>
                            </w:r>
                            <w:proofErr w:type="spellStart"/>
                            <w:r>
                              <w:t>HealthNet</w:t>
                            </w:r>
                            <w:proofErr w:type="spellEnd"/>
                            <w:r>
                              <w:t>, food stamps, temporary assistance, child care assistance and more.</w:t>
                            </w:r>
                          </w:p>
                          <w:p w:rsidR="00303988" w:rsidRDefault="00303988" w:rsidP="00BD7E0E">
                            <w:pPr>
                              <w:spacing w:after="0"/>
                              <w:jc w:val="center"/>
                            </w:pPr>
                          </w:p>
                          <w:p w:rsidR="00303988" w:rsidRDefault="00303988" w:rsidP="00BD7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5.25pt;height:76.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" fillcolor="white [3201]" strokecolor="black [3200]" strokeweight="2pt">
                <v:textbox>
                  <w:txbxContent>
                    <w:p w:rsidR="00303988" w:rsidRPr="00E11F4A" w:rsidRDefault="00303988" w:rsidP="00BD7E0E">
                      <w:pPr>
                        <w:spacing w:after="0"/>
                        <w:jc w:val="center"/>
                        <w:rPr>
                          <w:b/>
                          <w:sz w:val="24"/>
                          <w:szCs w:val="24"/>
                        </w:rPr>
                      </w:pPr>
                      <w:bookmarkStart w:id="1" w:name="_GoBack"/>
                      <w:r w:rsidRPr="00E11F4A">
                        <w:rPr>
                          <w:b/>
                          <w:sz w:val="24"/>
                          <w:szCs w:val="24"/>
                        </w:rPr>
                        <w:t>Platte County Family Support and Children’s Division</w:t>
                      </w:r>
                    </w:p>
                    <w:p w:rsidR="00303988" w:rsidRDefault="00303988" w:rsidP="00BD7E0E">
                      <w:pPr>
                        <w:spacing w:after="0"/>
                        <w:jc w:val="center"/>
                      </w:pPr>
                      <w:r>
                        <w:t>816.858.3740</w:t>
                      </w:r>
                    </w:p>
                    <w:p w:rsidR="00303988" w:rsidRDefault="00303988" w:rsidP="00BD7E0E">
                      <w:pPr>
                        <w:spacing w:after="0"/>
                        <w:jc w:val="center"/>
                      </w:pPr>
                      <w:r>
                        <w:t xml:space="preserve">Feel free to contact them directly for any help or questions regarding: Family Health care/MO </w:t>
                      </w:r>
                      <w:proofErr w:type="spellStart"/>
                      <w:r>
                        <w:t>HealthNet</w:t>
                      </w:r>
                      <w:proofErr w:type="spellEnd"/>
                      <w:r>
                        <w:t>, food stamps, temporary assistance, child care assistance and more.</w:t>
                      </w:r>
                    </w:p>
                    <w:p w:rsidR="00303988" w:rsidRDefault="00303988" w:rsidP="00BD7E0E">
                      <w:pPr>
                        <w:spacing w:after="0"/>
                        <w:jc w:val="center"/>
                      </w:pPr>
                    </w:p>
                    <w:bookmarkEnd w:id="1"/>
                    <w:p w:rsidR="00303988" w:rsidRDefault="00303988" w:rsidP="00BD7E0E"/>
                  </w:txbxContent>
                </v:textbox>
              </v:shape>
            </w:pict>
          </mc:Fallback>
        </mc:AlternateContent>
      </w: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4213AD" w:rsidP="00BD7E0E">
      <w:pPr>
        <w:spacing w:after="0"/>
        <w:ind w:left="720"/>
        <w:rPr>
          <w:b/>
          <w:sz w:val="28"/>
          <w:szCs w:val="28"/>
          <w:u w:val="single"/>
        </w:rPr>
      </w:pPr>
      <w:r w:rsidRPr="00E11F4A">
        <w:rPr>
          <w:b/>
          <w:noProof/>
          <w:sz w:val="28"/>
          <w:szCs w:val="28"/>
          <w:u w:val="single"/>
        </w:rPr>
        <mc:AlternateContent>
          <mc:Choice Requires="wps">
            <w:drawing>
              <wp:anchor distT="0" distB="0" distL="114300" distR="114300" simplePos="0" relativeHeight="251668480" behindDoc="0" locked="0" layoutInCell="1" allowOverlap="1" wp14:anchorId="1998AF99" wp14:editId="11953569">
                <wp:simplePos x="0" y="0"/>
                <wp:positionH relativeFrom="column">
                  <wp:posOffset>44450</wp:posOffset>
                </wp:positionH>
                <wp:positionV relativeFrom="paragraph">
                  <wp:posOffset>156845</wp:posOffset>
                </wp:positionV>
                <wp:extent cx="6769100" cy="11906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190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3988" w:rsidRDefault="00303988" w:rsidP="00BD7E0E">
                            <w:pPr>
                              <w:spacing w:after="0"/>
                              <w:jc w:val="center"/>
                              <w:rPr>
                                <w:b/>
                                <w:sz w:val="24"/>
                                <w:szCs w:val="24"/>
                              </w:rPr>
                            </w:pPr>
                            <w:r>
                              <w:rPr>
                                <w:b/>
                                <w:sz w:val="24"/>
                                <w:szCs w:val="24"/>
                              </w:rPr>
                              <w:t>Platte County Health Department</w:t>
                            </w:r>
                          </w:p>
                          <w:p w:rsidR="00303988" w:rsidRPr="00E11F4A" w:rsidRDefault="00303988" w:rsidP="00BD7E0E">
                            <w:pPr>
                              <w:spacing w:after="0"/>
                              <w:jc w:val="center"/>
                            </w:pPr>
                            <w:r w:rsidRPr="00E11F4A">
                              <w:t>816.587.5998</w:t>
                            </w:r>
                          </w:p>
                          <w:p w:rsidR="00303988" w:rsidRPr="00E11F4A" w:rsidRDefault="00303988" w:rsidP="00BD7E0E">
                            <w:pPr>
                              <w:spacing w:after="0"/>
                              <w:jc w:val="center"/>
                            </w:pPr>
                            <w:r w:rsidRPr="00E11F4A">
                              <w:t xml:space="preserve">Please contact them for any health concerns.  The Health Department has appointments for individuals who are either uninsured or have MO </w:t>
                            </w:r>
                            <w:proofErr w:type="spellStart"/>
                            <w:r w:rsidRPr="00E11F4A">
                              <w:t>HealthNet</w:t>
                            </w:r>
                            <w:proofErr w:type="spellEnd"/>
                            <w:r w:rsidRPr="00E11F4A">
                              <w:t xml:space="preserve"> that reside in Platte County.  They are also able to provide immunizations to individuals who qualify.</w:t>
                            </w:r>
                          </w:p>
                          <w:p w:rsidR="00303988" w:rsidRDefault="00303988" w:rsidP="00BD7E0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12.35pt;width:533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" fillcolor="white [3201]" strokecolor="black [3200]" strokeweight="2pt">
                <v:textbox>
                  <w:txbxContent>
                    <w:p w:rsidR="00303988" w:rsidRDefault="00303988" w:rsidP="00BD7E0E">
                      <w:pPr>
                        <w:spacing w:after="0"/>
                        <w:jc w:val="center"/>
                        <w:rPr>
                          <w:b/>
                          <w:sz w:val="24"/>
                          <w:szCs w:val="24"/>
                        </w:rPr>
                      </w:pPr>
                      <w:r>
                        <w:rPr>
                          <w:b/>
                          <w:sz w:val="24"/>
                          <w:szCs w:val="24"/>
                        </w:rPr>
                        <w:t>Platte County Health Department</w:t>
                      </w:r>
                    </w:p>
                    <w:p w:rsidR="00303988" w:rsidRPr="00E11F4A" w:rsidRDefault="00303988" w:rsidP="00BD7E0E">
                      <w:pPr>
                        <w:spacing w:after="0"/>
                        <w:jc w:val="center"/>
                      </w:pPr>
                      <w:r w:rsidRPr="00E11F4A">
                        <w:t>816.587.5998</w:t>
                      </w:r>
                    </w:p>
                    <w:p w:rsidR="00303988" w:rsidRPr="00E11F4A" w:rsidRDefault="00303988" w:rsidP="00BD7E0E">
                      <w:pPr>
                        <w:spacing w:after="0"/>
                        <w:jc w:val="center"/>
                      </w:pPr>
                      <w:r w:rsidRPr="00E11F4A">
                        <w:t xml:space="preserve">Please contact them for any health concerns.  The Health Department has appointments for individuals who are either uninsured or have MO </w:t>
                      </w:r>
                      <w:proofErr w:type="spellStart"/>
                      <w:r w:rsidRPr="00E11F4A">
                        <w:t>HealthNet</w:t>
                      </w:r>
                      <w:proofErr w:type="spellEnd"/>
                      <w:r w:rsidRPr="00E11F4A">
                        <w:t xml:space="preserve"> that reside in Platte County.  They are also able to provide immunizations to individuals who qualify.</w:t>
                      </w:r>
                    </w:p>
                    <w:p w:rsidR="00303988" w:rsidRDefault="00303988" w:rsidP="00BD7E0E">
                      <w:pPr>
                        <w:spacing w:after="0"/>
                      </w:pPr>
                    </w:p>
                  </w:txbxContent>
                </v:textbox>
              </v:shape>
            </w:pict>
          </mc:Fallback>
        </mc:AlternateContent>
      </w: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4213AD" w:rsidP="00BD7E0E">
      <w:pPr>
        <w:spacing w:after="0"/>
        <w:ind w:left="720"/>
        <w:rPr>
          <w:b/>
          <w:sz w:val="28"/>
          <w:szCs w:val="28"/>
          <w:u w:val="single"/>
        </w:rPr>
      </w:pPr>
      <w:r w:rsidRPr="00E11F4A">
        <w:rPr>
          <w:b/>
          <w:noProof/>
          <w:sz w:val="28"/>
          <w:szCs w:val="28"/>
          <w:u w:val="single"/>
        </w:rPr>
        <mc:AlternateContent>
          <mc:Choice Requires="wps">
            <w:drawing>
              <wp:anchor distT="0" distB="0" distL="114300" distR="114300" simplePos="0" relativeHeight="251669504" behindDoc="0" locked="0" layoutInCell="1" allowOverlap="1" wp14:anchorId="45F9B454" wp14:editId="1787E059">
                <wp:simplePos x="0" y="0"/>
                <wp:positionH relativeFrom="column">
                  <wp:posOffset>79375</wp:posOffset>
                </wp:positionH>
                <wp:positionV relativeFrom="paragraph">
                  <wp:posOffset>207645</wp:posOffset>
                </wp:positionV>
                <wp:extent cx="6740525" cy="1403985"/>
                <wp:effectExtent l="0" t="0" r="22225" b="279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3988" w:rsidRDefault="00303988" w:rsidP="00BD7E0E">
                            <w:pPr>
                              <w:spacing w:after="0"/>
                              <w:jc w:val="center"/>
                              <w:rPr>
                                <w:b/>
                                <w:sz w:val="24"/>
                                <w:szCs w:val="24"/>
                              </w:rPr>
                            </w:pPr>
                            <w:r>
                              <w:rPr>
                                <w:b/>
                                <w:sz w:val="24"/>
                                <w:szCs w:val="24"/>
                              </w:rPr>
                              <w:t>Tri-County Mental Health Services</w:t>
                            </w:r>
                          </w:p>
                          <w:p w:rsidR="00303988" w:rsidRDefault="00303988" w:rsidP="00BD7E0E">
                            <w:pPr>
                              <w:spacing w:after="0"/>
                              <w:jc w:val="center"/>
                            </w:pPr>
                            <w:r>
                              <w:t>816.468.0400</w:t>
                            </w:r>
                          </w:p>
                          <w:p w:rsidR="00303988" w:rsidRDefault="00303988" w:rsidP="00BD7E0E">
                            <w:pPr>
                              <w:spacing w:after="0"/>
                              <w:jc w:val="center"/>
                            </w:pPr>
                            <w:r>
                              <w:t>CRISIS LINE:  888.279.8188</w:t>
                            </w:r>
                          </w:p>
                          <w:p w:rsidR="00303988" w:rsidRPr="00E11F4A" w:rsidRDefault="00303988" w:rsidP="00BD7E0E">
                            <w:pPr>
                              <w:spacing w:after="0"/>
                              <w:jc w:val="center"/>
                            </w:pPr>
                            <w:r>
                              <w:t>They provide medication services, counseling and in-home case management.  You may qualify for their sliding fee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25pt;margin-top:16.35pt;width:53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" fillcolor="white [3201]" strokecolor="black [3200]" strokeweight="2pt">
                <v:textbox style="mso-fit-shape-to-text:t">
                  <w:txbxContent>
                    <w:p w:rsidR="00303988" w:rsidRDefault="00303988" w:rsidP="00BD7E0E">
                      <w:pPr>
                        <w:spacing w:after="0"/>
                        <w:jc w:val="center"/>
                        <w:rPr>
                          <w:b/>
                          <w:sz w:val="24"/>
                          <w:szCs w:val="24"/>
                        </w:rPr>
                      </w:pPr>
                      <w:r>
                        <w:rPr>
                          <w:b/>
                          <w:sz w:val="24"/>
                          <w:szCs w:val="24"/>
                        </w:rPr>
                        <w:t>Tri-County Mental Health Services</w:t>
                      </w:r>
                    </w:p>
                    <w:p w:rsidR="00303988" w:rsidRDefault="00303988" w:rsidP="00BD7E0E">
                      <w:pPr>
                        <w:spacing w:after="0"/>
                        <w:jc w:val="center"/>
                      </w:pPr>
                      <w:r>
                        <w:t>816.468.0400</w:t>
                      </w:r>
                    </w:p>
                    <w:p w:rsidR="00303988" w:rsidRDefault="00303988" w:rsidP="00BD7E0E">
                      <w:pPr>
                        <w:spacing w:after="0"/>
                        <w:jc w:val="center"/>
                      </w:pPr>
                      <w:r>
                        <w:t>CRISIS LINE:  888.279.8188</w:t>
                      </w:r>
                    </w:p>
                    <w:p w:rsidR="00303988" w:rsidRPr="00E11F4A" w:rsidRDefault="00303988" w:rsidP="00BD7E0E">
                      <w:pPr>
                        <w:spacing w:after="0"/>
                        <w:jc w:val="center"/>
                      </w:pPr>
                      <w:r>
                        <w:t>They provide medication services, counseling and in-home case management.  You may qualify for their sliding fee scale.</w:t>
                      </w:r>
                    </w:p>
                  </w:txbxContent>
                </v:textbox>
              </v:shape>
            </w:pict>
          </mc:Fallback>
        </mc:AlternateContent>
      </w:r>
    </w:p>
    <w:p w:rsidR="00BD7E0E" w:rsidRDefault="00BD7E0E" w:rsidP="00BD7E0E">
      <w:pPr>
        <w:spacing w:after="0"/>
        <w:ind w:left="720"/>
        <w:rPr>
          <w:b/>
          <w:sz w:val="28"/>
          <w:szCs w:val="28"/>
          <w:u w:val="single"/>
        </w:rPr>
      </w:pPr>
    </w:p>
    <w:p w:rsidR="00BD7E0E" w:rsidRDefault="00BD7E0E" w:rsidP="00BD7E0E">
      <w:pPr>
        <w:spacing w:after="0"/>
        <w:ind w:left="720"/>
        <w:rPr>
          <w:b/>
          <w:sz w:val="28"/>
          <w:szCs w:val="28"/>
          <w:u w:val="single"/>
        </w:rPr>
      </w:pPr>
    </w:p>
    <w:p w:rsidR="00BD7E0E" w:rsidRDefault="00BD7E0E" w:rsidP="00BD7E0E">
      <w:pPr>
        <w:spacing w:after="0"/>
        <w:rPr>
          <w:b/>
          <w:sz w:val="28"/>
          <w:szCs w:val="28"/>
          <w:u w:val="single"/>
        </w:rPr>
      </w:pPr>
    </w:p>
    <w:p w:rsidR="00BD7E0E" w:rsidRDefault="00BD7E0E" w:rsidP="00BD7E0E">
      <w:pPr>
        <w:spacing w:after="0"/>
        <w:jc w:val="center"/>
        <w:rPr>
          <w:b/>
          <w:sz w:val="28"/>
          <w:szCs w:val="28"/>
        </w:rPr>
      </w:pPr>
    </w:p>
    <w:p w:rsidR="00BD7E0E" w:rsidRDefault="00BD7E0E" w:rsidP="00BD7E0E">
      <w:pPr>
        <w:spacing w:after="0"/>
        <w:jc w:val="center"/>
        <w:rPr>
          <w:b/>
          <w:sz w:val="28"/>
          <w:szCs w:val="28"/>
        </w:rPr>
      </w:pPr>
    </w:p>
    <w:p w:rsidR="00BD7E0E" w:rsidRDefault="00BD7E0E" w:rsidP="00BD7E0E">
      <w:pPr>
        <w:tabs>
          <w:tab w:val="left" w:pos="2520"/>
        </w:tabs>
        <w:spacing w:after="0"/>
      </w:pPr>
    </w:p>
    <w:p w:rsidR="00BD7E0E" w:rsidRDefault="004213AD">
      <w:r w:rsidRPr="00E11F4A">
        <w:rPr>
          <w:b/>
          <w:noProof/>
          <w:sz w:val="28"/>
          <w:szCs w:val="28"/>
          <w:u w:val="single"/>
        </w:rPr>
        <mc:AlternateContent>
          <mc:Choice Requires="wps">
            <w:drawing>
              <wp:anchor distT="0" distB="0" distL="114300" distR="114300" simplePos="0" relativeHeight="251677696" behindDoc="0" locked="0" layoutInCell="1" allowOverlap="1" wp14:anchorId="715A6843" wp14:editId="345ED5D7">
                <wp:simplePos x="0" y="0"/>
                <wp:positionH relativeFrom="column">
                  <wp:posOffset>47625</wp:posOffset>
                </wp:positionH>
                <wp:positionV relativeFrom="paragraph">
                  <wp:posOffset>19050</wp:posOffset>
                </wp:positionV>
                <wp:extent cx="6740525" cy="1403985"/>
                <wp:effectExtent l="0" t="0" r="2222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C68C6" w:rsidRDefault="008C68C6" w:rsidP="008C68C6">
                            <w:pPr>
                              <w:spacing w:after="0"/>
                              <w:jc w:val="center"/>
                              <w:rPr>
                                <w:b/>
                                <w:sz w:val="24"/>
                                <w:szCs w:val="24"/>
                              </w:rPr>
                            </w:pPr>
                            <w:r>
                              <w:rPr>
                                <w:b/>
                                <w:sz w:val="24"/>
                                <w:szCs w:val="24"/>
                              </w:rPr>
                              <w:t>Miles of Smiles Dental Program</w:t>
                            </w:r>
                          </w:p>
                          <w:p w:rsidR="008C68C6" w:rsidRDefault="008C68C6" w:rsidP="008C68C6">
                            <w:pPr>
                              <w:spacing w:after="0"/>
                              <w:jc w:val="center"/>
                            </w:pPr>
                            <w:r>
                              <w:t>816.413.9009</w:t>
                            </w:r>
                          </w:p>
                          <w:p w:rsidR="008C68C6" w:rsidRDefault="008C68C6" w:rsidP="008C68C6">
                            <w:pPr>
                              <w:spacing w:after="0"/>
                              <w:jc w:val="center"/>
                            </w:pPr>
                            <w:r>
                              <w:t xml:space="preserve">6301 North Oak </w:t>
                            </w:r>
                            <w:proofErr w:type="spellStart"/>
                            <w:r>
                              <w:t>Trafficway</w:t>
                            </w:r>
                            <w:proofErr w:type="spellEnd"/>
                          </w:p>
                          <w:p w:rsidR="008C68C6" w:rsidRDefault="008C68C6" w:rsidP="008C68C6">
                            <w:pPr>
                              <w:spacing w:after="0"/>
                              <w:jc w:val="center"/>
                            </w:pPr>
                            <w:r>
                              <w:t>Kansas City, MO 64118</w:t>
                            </w:r>
                          </w:p>
                          <w:p w:rsidR="008C68C6" w:rsidRPr="00E11F4A" w:rsidRDefault="008C68C6" w:rsidP="008C68C6">
                            <w:pPr>
                              <w:spacing w:after="0"/>
                              <w:jc w:val="center"/>
                            </w:pPr>
                            <w:r>
                              <w:t xml:space="preserve">Miles of Smiles offers a full-service, mobile dental unit for low-income families. They will be accepting new (and current) patients during the summer. Please call now to schedule an appointment at their clinic.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5pt;margin-top:1.5pt;width:530.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" fillcolor="white [3201]" strokecolor="black [3200]" strokeweight="2pt">
                <v:textbox style="mso-fit-shape-to-text:t">
                  <w:txbxContent>
                    <w:p w:rsidR="008C68C6" w:rsidRDefault="008C68C6" w:rsidP="008C68C6">
                      <w:pPr>
                        <w:spacing w:after="0"/>
                        <w:jc w:val="center"/>
                        <w:rPr>
                          <w:b/>
                          <w:sz w:val="24"/>
                          <w:szCs w:val="24"/>
                        </w:rPr>
                      </w:pPr>
                      <w:r>
                        <w:rPr>
                          <w:b/>
                          <w:sz w:val="24"/>
                          <w:szCs w:val="24"/>
                        </w:rPr>
                        <w:t>Miles of Smiles Dental Program</w:t>
                      </w:r>
                    </w:p>
                    <w:p w:rsidR="008C68C6" w:rsidRDefault="008C68C6" w:rsidP="008C68C6">
                      <w:pPr>
                        <w:spacing w:after="0"/>
                        <w:jc w:val="center"/>
                      </w:pPr>
                      <w:r>
                        <w:t>816.413.9009</w:t>
                      </w:r>
                    </w:p>
                    <w:p w:rsidR="008C68C6" w:rsidRDefault="008C68C6" w:rsidP="008C68C6">
                      <w:pPr>
                        <w:spacing w:after="0"/>
                        <w:jc w:val="center"/>
                      </w:pPr>
                      <w:r>
                        <w:t xml:space="preserve">6301 North Oak </w:t>
                      </w:r>
                      <w:proofErr w:type="spellStart"/>
                      <w:r>
                        <w:t>Trafficway</w:t>
                      </w:r>
                      <w:proofErr w:type="spellEnd"/>
                    </w:p>
                    <w:p w:rsidR="008C68C6" w:rsidRDefault="008C68C6" w:rsidP="008C68C6">
                      <w:pPr>
                        <w:spacing w:after="0"/>
                        <w:jc w:val="center"/>
                      </w:pPr>
                      <w:r>
                        <w:t>Kansas City, MO 64118</w:t>
                      </w:r>
                    </w:p>
                    <w:p w:rsidR="008C68C6" w:rsidRPr="00E11F4A" w:rsidRDefault="008C68C6" w:rsidP="008C68C6">
                      <w:pPr>
                        <w:spacing w:after="0"/>
                        <w:jc w:val="center"/>
                      </w:pPr>
                      <w:r>
                        <w:t xml:space="preserve">Miles of Smiles offers a full-service, mobile dental unit for low-income families. They will be accepting new (and current) patients during the summer. Please call now to schedule an appointment at their clinic. </w:t>
                      </w:r>
                    </w:p>
                  </w:txbxContent>
                </v:textbox>
              </v:shape>
            </w:pict>
          </mc:Fallback>
        </mc:AlternateContent>
      </w:r>
      <w:r w:rsidR="008C68C6" w:rsidRPr="007F521F">
        <w:rPr>
          <w:b/>
          <w:noProof/>
          <w:sz w:val="28"/>
          <w:szCs w:val="28"/>
        </w:rPr>
        <mc:AlternateContent>
          <mc:Choice Requires="wps">
            <w:drawing>
              <wp:anchor distT="0" distB="0" distL="114300" distR="114300" simplePos="0" relativeHeight="251671552" behindDoc="0" locked="0" layoutInCell="1" allowOverlap="1" wp14:anchorId="47C68F7E" wp14:editId="277BA5D9">
                <wp:simplePos x="0" y="0"/>
                <wp:positionH relativeFrom="column">
                  <wp:posOffset>50800</wp:posOffset>
                </wp:positionH>
                <wp:positionV relativeFrom="paragraph">
                  <wp:posOffset>1654175</wp:posOffset>
                </wp:positionV>
                <wp:extent cx="6791325" cy="1390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90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3988" w:rsidRPr="000E772F" w:rsidRDefault="00303988" w:rsidP="00BD7E0E">
                            <w:pPr>
                              <w:spacing w:after="0"/>
                              <w:jc w:val="center"/>
                              <w:rPr>
                                <w:b/>
                                <w:sz w:val="28"/>
                                <w:szCs w:val="28"/>
                              </w:rPr>
                            </w:pPr>
                            <w:r w:rsidRPr="000E772F">
                              <w:rPr>
                                <w:b/>
                                <w:sz w:val="28"/>
                                <w:szCs w:val="28"/>
                              </w:rPr>
                              <w:t>WE ARE HERE TO HELP!  HERE ARE THE PARK HILL SCHOOL SOCIAL WORKERS:</w:t>
                            </w:r>
                          </w:p>
                          <w:p w:rsidR="00303988" w:rsidRPr="000E772F" w:rsidRDefault="00303988" w:rsidP="00BD7E0E">
                            <w:pPr>
                              <w:spacing w:after="0"/>
                              <w:rPr>
                                <w:sz w:val="20"/>
                                <w:szCs w:val="20"/>
                              </w:rPr>
                            </w:pPr>
                            <w:r w:rsidRPr="000E772F">
                              <w:rPr>
                                <w:color w:val="FF0000"/>
                                <w:sz w:val="20"/>
                                <w:szCs w:val="20"/>
                              </w:rPr>
                              <w:t>Karen DiSanto</w:t>
                            </w:r>
                            <w:r w:rsidRPr="000E772F">
                              <w:rPr>
                                <w:sz w:val="20"/>
                                <w:szCs w:val="20"/>
                              </w:rPr>
                              <w:t>, Renner and EL, 816.359.5830</w:t>
                            </w:r>
                            <w:r w:rsidRPr="000E772F">
                              <w:rPr>
                                <w:sz w:val="20"/>
                                <w:szCs w:val="20"/>
                              </w:rPr>
                              <w:tab/>
                            </w:r>
                            <w:r w:rsidRPr="000E772F">
                              <w:rPr>
                                <w:sz w:val="20"/>
                                <w:szCs w:val="20"/>
                              </w:rPr>
                              <w:tab/>
                            </w:r>
                            <w:r w:rsidRPr="000E772F">
                              <w:rPr>
                                <w:color w:val="FF0000"/>
                                <w:sz w:val="20"/>
                                <w:szCs w:val="20"/>
                              </w:rPr>
                              <w:t xml:space="preserve">Cheryl </w:t>
                            </w:r>
                            <w:proofErr w:type="spellStart"/>
                            <w:r w:rsidRPr="000E772F">
                              <w:rPr>
                                <w:color w:val="FF0000"/>
                                <w:sz w:val="20"/>
                                <w:szCs w:val="20"/>
                              </w:rPr>
                              <w:t>GunnSeidler</w:t>
                            </w:r>
                            <w:proofErr w:type="spellEnd"/>
                            <w:r w:rsidRPr="000E772F">
                              <w:rPr>
                                <w:sz w:val="20"/>
                                <w:szCs w:val="20"/>
                              </w:rPr>
                              <w:t>, Southeast and Union Chapel, 816.359.6140</w:t>
                            </w:r>
                          </w:p>
                          <w:p w:rsidR="00303988" w:rsidRDefault="00303988" w:rsidP="00BD7E0E">
                            <w:pPr>
                              <w:spacing w:after="0"/>
                              <w:jc w:val="both"/>
                              <w:rPr>
                                <w:sz w:val="20"/>
                                <w:szCs w:val="20"/>
                              </w:rPr>
                            </w:pPr>
                            <w:r w:rsidRPr="000E772F">
                              <w:rPr>
                                <w:color w:val="FF0000"/>
                                <w:sz w:val="20"/>
                                <w:szCs w:val="20"/>
                              </w:rPr>
                              <w:t>Carolyn Bidwell</w:t>
                            </w:r>
                            <w:r>
                              <w:rPr>
                                <w:sz w:val="20"/>
                                <w:szCs w:val="20"/>
                              </w:rPr>
                              <w:t>, Tiffany Ridge and Chinn, 816.359.6229</w:t>
                            </w:r>
                            <w:r>
                              <w:rPr>
                                <w:sz w:val="20"/>
                                <w:szCs w:val="20"/>
                              </w:rPr>
                              <w:tab/>
                            </w:r>
                            <w:r w:rsidRPr="000E772F">
                              <w:rPr>
                                <w:color w:val="FF0000"/>
                                <w:sz w:val="20"/>
                                <w:szCs w:val="20"/>
                              </w:rPr>
                              <w:t>Colleen Pleiss</w:t>
                            </w:r>
                            <w:r>
                              <w:rPr>
                                <w:sz w:val="20"/>
                                <w:szCs w:val="20"/>
                              </w:rPr>
                              <w:t xml:space="preserve">, Hawthorn and </w:t>
                            </w:r>
                            <w:proofErr w:type="spellStart"/>
                            <w:r>
                              <w:rPr>
                                <w:sz w:val="20"/>
                                <w:szCs w:val="20"/>
                              </w:rPr>
                              <w:t>Graden</w:t>
                            </w:r>
                            <w:proofErr w:type="spellEnd"/>
                            <w:r>
                              <w:rPr>
                                <w:sz w:val="20"/>
                                <w:szCs w:val="20"/>
                              </w:rPr>
                              <w:t>, 816.359.6560</w:t>
                            </w:r>
                          </w:p>
                          <w:p w:rsidR="00303988" w:rsidRDefault="00303988" w:rsidP="00BD7E0E">
                            <w:pPr>
                              <w:spacing w:after="0"/>
                              <w:jc w:val="both"/>
                              <w:rPr>
                                <w:sz w:val="20"/>
                                <w:szCs w:val="20"/>
                              </w:rPr>
                            </w:pPr>
                            <w:r w:rsidRPr="000E772F">
                              <w:rPr>
                                <w:color w:val="FF0000"/>
                                <w:sz w:val="20"/>
                                <w:szCs w:val="20"/>
                              </w:rPr>
                              <w:t>Katherine Kraai</w:t>
                            </w:r>
                            <w:r>
                              <w:rPr>
                                <w:sz w:val="20"/>
                                <w:szCs w:val="20"/>
                              </w:rPr>
                              <w:t>, Congress and Lakeview, 816.359.6811</w:t>
                            </w:r>
                            <w:r>
                              <w:rPr>
                                <w:sz w:val="20"/>
                                <w:szCs w:val="20"/>
                              </w:rPr>
                              <w:tab/>
                            </w:r>
                            <w:r w:rsidRPr="000E772F">
                              <w:rPr>
                                <w:color w:val="FF0000"/>
                                <w:sz w:val="20"/>
                                <w:szCs w:val="20"/>
                              </w:rPr>
                              <w:t>Marla Anderson</w:t>
                            </w:r>
                            <w:r>
                              <w:rPr>
                                <w:sz w:val="20"/>
                                <w:szCs w:val="20"/>
                              </w:rPr>
                              <w:t>, Prairie Point and Line Creek, 816.359.6379</w:t>
                            </w:r>
                          </w:p>
                          <w:p w:rsidR="00303988" w:rsidRDefault="00303988" w:rsidP="00BD7E0E">
                            <w:pPr>
                              <w:spacing w:after="0"/>
                              <w:jc w:val="both"/>
                              <w:rPr>
                                <w:sz w:val="20"/>
                                <w:szCs w:val="20"/>
                              </w:rPr>
                            </w:pPr>
                            <w:r w:rsidRPr="000E772F">
                              <w:rPr>
                                <w:color w:val="FF0000"/>
                                <w:sz w:val="20"/>
                                <w:szCs w:val="20"/>
                              </w:rPr>
                              <w:t>Karen Calonge</w:t>
                            </w:r>
                            <w:r>
                              <w:rPr>
                                <w:sz w:val="20"/>
                                <w:szCs w:val="20"/>
                              </w:rPr>
                              <w:t>, Park Hill High, 816.359.5616</w:t>
                            </w:r>
                            <w:r>
                              <w:rPr>
                                <w:sz w:val="20"/>
                                <w:szCs w:val="20"/>
                              </w:rPr>
                              <w:tab/>
                            </w:r>
                            <w:r>
                              <w:rPr>
                                <w:sz w:val="20"/>
                                <w:szCs w:val="20"/>
                              </w:rPr>
                              <w:tab/>
                            </w:r>
                            <w:r>
                              <w:rPr>
                                <w:sz w:val="20"/>
                                <w:szCs w:val="20"/>
                              </w:rPr>
                              <w:tab/>
                            </w:r>
                            <w:r w:rsidRPr="000E772F">
                              <w:rPr>
                                <w:color w:val="FF0000"/>
                                <w:sz w:val="20"/>
                                <w:szCs w:val="20"/>
                              </w:rPr>
                              <w:t>Chandra Callow</w:t>
                            </w:r>
                            <w:r>
                              <w:rPr>
                                <w:sz w:val="20"/>
                                <w:szCs w:val="20"/>
                              </w:rPr>
                              <w:t>, Plaza and Park Hill South, 816.359.6709</w:t>
                            </w:r>
                          </w:p>
                          <w:p w:rsidR="00303988" w:rsidRPr="000E772F" w:rsidRDefault="00303988" w:rsidP="00BD7E0E">
                            <w:pPr>
                              <w:spacing w:after="0"/>
                              <w:jc w:val="both"/>
                              <w:rPr>
                                <w:sz w:val="20"/>
                                <w:szCs w:val="20"/>
                              </w:rPr>
                            </w:pPr>
                            <w:r w:rsidRPr="000E772F">
                              <w:rPr>
                                <w:color w:val="FF0000"/>
                                <w:sz w:val="20"/>
                                <w:szCs w:val="20"/>
                              </w:rPr>
                              <w:t>Allison Dawson</w:t>
                            </w:r>
                            <w:r>
                              <w:rPr>
                                <w:sz w:val="20"/>
                                <w:szCs w:val="20"/>
                              </w:rPr>
                              <w:t xml:space="preserve">, </w:t>
                            </w:r>
                            <w:proofErr w:type="spellStart"/>
                            <w:r>
                              <w:rPr>
                                <w:sz w:val="20"/>
                                <w:szCs w:val="20"/>
                              </w:rPr>
                              <w:t>Gerner</w:t>
                            </w:r>
                            <w:proofErr w:type="spellEnd"/>
                            <w:r>
                              <w:rPr>
                                <w:sz w:val="20"/>
                                <w:szCs w:val="20"/>
                              </w:rPr>
                              <w:t xml:space="preserve"> Family Early Education Ctr., 816.359.6310</w:t>
                            </w:r>
                            <w:r>
                              <w:rPr>
                                <w:sz w:val="20"/>
                                <w:szCs w:val="20"/>
                              </w:rPr>
                              <w:tab/>
                            </w:r>
                            <w:r w:rsidRPr="000E772F">
                              <w:rPr>
                                <w:color w:val="FF0000"/>
                                <w:sz w:val="20"/>
                                <w:szCs w:val="20"/>
                              </w:rPr>
                              <w:t>Rachel Duron</w:t>
                            </w:r>
                            <w:r>
                              <w:rPr>
                                <w:sz w:val="20"/>
                                <w:szCs w:val="20"/>
                              </w:rPr>
                              <w:t xml:space="preserve">, Russell Jones Education </w:t>
                            </w:r>
                            <w:proofErr w:type="spellStart"/>
                            <w:r>
                              <w:rPr>
                                <w:sz w:val="20"/>
                                <w:szCs w:val="20"/>
                              </w:rPr>
                              <w:t>Ctr</w:t>
                            </w:r>
                            <w:proofErr w:type="spellEnd"/>
                            <w:r>
                              <w:rPr>
                                <w:sz w:val="20"/>
                                <w:szCs w:val="20"/>
                              </w:rPr>
                              <w:t>, 816.359.6089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pt;margin-top:130.25pt;width:534.7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" fillcolor="white [3201]" strokecolor="black [3200]" strokeweight="2pt">
                <v:textbox>
                  <w:txbxContent>
                    <w:p w:rsidR="00303988" w:rsidRPr="000E772F" w:rsidRDefault="00303988" w:rsidP="00BD7E0E">
                      <w:pPr>
                        <w:spacing w:after="0"/>
                        <w:jc w:val="center"/>
                        <w:rPr>
                          <w:b/>
                          <w:sz w:val="28"/>
                          <w:szCs w:val="28"/>
                        </w:rPr>
                      </w:pPr>
                      <w:r w:rsidRPr="000E772F">
                        <w:rPr>
                          <w:b/>
                          <w:sz w:val="28"/>
                          <w:szCs w:val="28"/>
                        </w:rPr>
                        <w:t>WE ARE HERE TO HELP!  HERE ARE THE PARK HILL SCHOOL SOCIAL WORKERS:</w:t>
                      </w:r>
                    </w:p>
                    <w:p w:rsidR="00303988" w:rsidRPr="000E772F" w:rsidRDefault="00303988" w:rsidP="00BD7E0E">
                      <w:pPr>
                        <w:spacing w:after="0"/>
                        <w:rPr>
                          <w:sz w:val="20"/>
                          <w:szCs w:val="20"/>
                        </w:rPr>
                      </w:pPr>
                      <w:r w:rsidRPr="000E772F">
                        <w:rPr>
                          <w:color w:val="FF0000"/>
                          <w:sz w:val="20"/>
                          <w:szCs w:val="20"/>
                        </w:rPr>
                        <w:t xml:space="preserve">Karen </w:t>
                      </w:r>
                      <w:proofErr w:type="spellStart"/>
                      <w:r w:rsidRPr="000E772F">
                        <w:rPr>
                          <w:color w:val="FF0000"/>
                          <w:sz w:val="20"/>
                          <w:szCs w:val="20"/>
                        </w:rPr>
                        <w:t>DiSanto</w:t>
                      </w:r>
                      <w:proofErr w:type="spellEnd"/>
                      <w:r w:rsidRPr="000E772F">
                        <w:rPr>
                          <w:sz w:val="20"/>
                          <w:szCs w:val="20"/>
                        </w:rPr>
                        <w:t>, Renner and EL, 816.359.5830</w:t>
                      </w:r>
                      <w:r w:rsidRPr="000E772F">
                        <w:rPr>
                          <w:sz w:val="20"/>
                          <w:szCs w:val="20"/>
                        </w:rPr>
                        <w:tab/>
                      </w:r>
                      <w:r w:rsidRPr="000E772F">
                        <w:rPr>
                          <w:sz w:val="20"/>
                          <w:szCs w:val="20"/>
                        </w:rPr>
                        <w:tab/>
                      </w:r>
                      <w:r w:rsidRPr="000E772F">
                        <w:rPr>
                          <w:color w:val="FF0000"/>
                          <w:sz w:val="20"/>
                          <w:szCs w:val="20"/>
                        </w:rPr>
                        <w:t xml:space="preserve">Cheryl </w:t>
                      </w:r>
                      <w:proofErr w:type="spellStart"/>
                      <w:r w:rsidRPr="000E772F">
                        <w:rPr>
                          <w:color w:val="FF0000"/>
                          <w:sz w:val="20"/>
                          <w:szCs w:val="20"/>
                        </w:rPr>
                        <w:t>GunnSeidler</w:t>
                      </w:r>
                      <w:proofErr w:type="spellEnd"/>
                      <w:r w:rsidRPr="000E772F">
                        <w:rPr>
                          <w:sz w:val="20"/>
                          <w:szCs w:val="20"/>
                        </w:rPr>
                        <w:t>, Southeast and Union Chapel, 816.359.6140</w:t>
                      </w:r>
                    </w:p>
                    <w:p w:rsidR="00303988" w:rsidRDefault="00303988" w:rsidP="00BD7E0E">
                      <w:pPr>
                        <w:spacing w:after="0"/>
                        <w:jc w:val="both"/>
                        <w:rPr>
                          <w:sz w:val="20"/>
                          <w:szCs w:val="20"/>
                        </w:rPr>
                      </w:pPr>
                      <w:r w:rsidRPr="000E772F">
                        <w:rPr>
                          <w:color w:val="FF0000"/>
                          <w:sz w:val="20"/>
                          <w:szCs w:val="20"/>
                        </w:rPr>
                        <w:t>Carolyn Bidwell</w:t>
                      </w:r>
                      <w:r>
                        <w:rPr>
                          <w:sz w:val="20"/>
                          <w:szCs w:val="20"/>
                        </w:rPr>
                        <w:t>, Tiffany Ridge and Chinn, 816.359.6229</w:t>
                      </w:r>
                      <w:r>
                        <w:rPr>
                          <w:sz w:val="20"/>
                          <w:szCs w:val="20"/>
                        </w:rPr>
                        <w:tab/>
                      </w:r>
                      <w:r w:rsidRPr="000E772F">
                        <w:rPr>
                          <w:color w:val="FF0000"/>
                          <w:sz w:val="20"/>
                          <w:szCs w:val="20"/>
                        </w:rPr>
                        <w:t xml:space="preserve">Colleen </w:t>
                      </w:r>
                      <w:proofErr w:type="spellStart"/>
                      <w:r w:rsidRPr="000E772F">
                        <w:rPr>
                          <w:color w:val="FF0000"/>
                          <w:sz w:val="20"/>
                          <w:szCs w:val="20"/>
                        </w:rPr>
                        <w:t>Pleiss</w:t>
                      </w:r>
                      <w:proofErr w:type="spellEnd"/>
                      <w:r>
                        <w:rPr>
                          <w:sz w:val="20"/>
                          <w:szCs w:val="20"/>
                        </w:rPr>
                        <w:t xml:space="preserve">, Hawthorn and </w:t>
                      </w:r>
                      <w:proofErr w:type="spellStart"/>
                      <w:r>
                        <w:rPr>
                          <w:sz w:val="20"/>
                          <w:szCs w:val="20"/>
                        </w:rPr>
                        <w:t>Graden</w:t>
                      </w:r>
                      <w:proofErr w:type="spellEnd"/>
                      <w:r>
                        <w:rPr>
                          <w:sz w:val="20"/>
                          <w:szCs w:val="20"/>
                        </w:rPr>
                        <w:t>, 816.359.6560</w:t>
                      </w:r>
                    </w:p>
                    <w:p w:rsidR="00303988" w:rsidRDefault="00303988" w:rsidP="00BD7E0E">
                      <w:pPr>
                        <w:spacing w:after="0"/>
                        <w:jc w:val="both"/>
                        <w:rPr>
                          <w:sz w:val="20"/>
                          <w:szCs w:val="20"/>
                        </w:rPr>
                      </w:pPr>
                      <w:r w:rsidRPr="000E772F">
                        <w:rPr>
                          <w:color w:val="FF0000"/>
                          <w:sz w:val="20"/>
                          <w:szCs w:val="20"/>
                        </w:rPr>
                        <w:t xml:space="preserve">Katherine </w:t>
                      </w:r>
                      <w:proofErr w:type="spellStart"/>
                      <w:r w:rsidRPr="000E772F">
                        <w:rPr>
                          <w:color w:val="FF0000"/>
                          <w:sz w:val="20"/>
                          <w:szCs w:val="20"/>
                        </w:rPr>
                        <w:t>Kraai</w:t>
                      </w:r>
                      <w:proofErr w:type="spellEnd"/>
                      <w:r>
                        <w:rPr>
                          <w:sz w:val="20"/>
                          <w:szCs w:val="20"/>
                        </w:rPr>
                        <w:t>, Congress and Lakeview, 816.359.6811</w:t>
                      </w:r>
                      <w:r>
                        <w:rPr>
                          <w:sz w:val="20"/>
                          <w:szCs w:val="20"/>
                        </w:rPr>
                        <w:tab/>
                      </w:r>
                      <w:r w:rsidRPr="000E772F">
                        <w:rPr>
                          <w:color w:val="FF0000"/>
                          <w:sz w:val="20"/>
                          <w:szCs w:val="20"/>
                        </w:rPr>
                        <w:t>Marla Anderson</w:t>
                      </w:r>
                      <w:r>
                        <w:rPr>
                          <w:sz w:val="20"/>
                          <w:szCs w:val="20"/>
                        </w:rPr>
                        <w:t>, Prairie Point and Line Creek, 816.359.6379</w:t>
                      </w:r>
                    </w:p>
                    <w:p w:rsidR="00303988" w:rsidRDefault="00303988" w:rsidP="00BD7E0E">
                      <w:pPr>
                        <w:spacing w:after="0"/>
                        <w:jc w:val="both"/>
                        <w:rPr>
                          <w:sz w:val="20"/>
                          <w:szCs w:val="20"/>
                        </w:rPr>
                      </w:pPr>
                      <w:r w:rsidRPr="000E772F">
                        <w:rPr>
                          <w:color w:val="FF0000"/>
                          <w:sz w:val="20"/>
                          <w:szCs w:val="20"/>
                        </w:rPr>
                        <w:t xml:space="preserve">Karen </w:t>
                      </w:r>
                      <w:proofErr w:type="spellStart"/>
                      <w:r w:rsidRPr="000E772F">
                        <w:rPr>
                          <w:color w:val="FF0000"/>
                          <w:sz w:val="20"/>
                          <w:szCs w:val="20"/>
                        </w:rPr>
                        <w:t>Calonge</w:t>
                      </w:r>
                      <w:proofErr w:type="spellEnd"/>
                      <w:r>
                        <w:rPr>
                          <w:sz w:val="20"/>
                          <w:szCs w:val="20"/>
                        </w:rPr>
                        <w:t>, Park Hill High, 816.359.5616</w:t>
                      </w:r>
                      <w:r>
                        <w:rPr>
                          <w:sz w:val="20"/>
                          <w:szCs w:val="20"/>
                        </w:rPr>
                        <w:tab/>
                      </w:r>
                      <w:r>
                        <w:rPr>
                          <w:sz w:val="20"/>
                          <w:szCs w:val="20"/>
                        </w:rPr>
                        <w:tab/>
                      </w:r>
                      <w:r>
                        <w:rPr>
                          <w:sz w:val="20"/>
                          <w:szCs w:val="20"/>
                        </w:rPr>
                        <w:tab/>
                      </w:r>
                      <w:r w:rsidRPr="000E772F">
                        <w:rPr>
                          <w:color w:val="FF0000"/>
                          <w:sz w:val="20"/>
                          <w:szCs w:val="20"/>
                        </w:rPr>
                        <w:t>Chandra Callow</w:t>
                      </w:r>
                      <w:r>
                        <w:rPr>
                          <w:sz w:val="20"/>
                          <w:szCs w:val="20"/>
                        </w:rPr>
                        <w:t>, Plaza and Park Hill South, 816.359.6709</w:t>
                      </w:r>
                    </w:p>
                    <w:p w:rsidR="00303988" w:rsidRPr="000E772F" w:rsidRDefault="00303988" w:rsidP="00BD7E0E">
                      <w:pPr>
                        <w:spacing w:after="0"/>
                        <w:jc w:val="both"/>
                        <w:rPr>
                          <w:sz w:val="20"/>
                          <w:szCs w:val="20"/>
                        </w:rPr>
                      </w:pPr>
                      <w:r w:rsidRPr="000E772F">
                        <w:rPr>
                          <w:color w:val="FF0000"/>
                          <w:sz w:val="20"/>
                          <w:szCs w:val="20"/>
                        </w:rPr>
                        <w:t>Allison Dawson</w:t>
                      </w:r>
                      <w:r>
                        <w:rPr>
                          <w:sz w:val="20"/>
                          <w:szCs w:val="20"/>
                        </w:rPr>
                        <w:t xml:space="preserve">, </w:t>
                      </w:r>
                      <w:proofErr w:type="spellStart"/>
                      <w:r>
                        <w:rPr>
                          <w:sz w:val="20"/>
                          <w:szCs w:val="20"/>
                        </w:rPr>
                        <w:t>Gerner</w:t>
                      </w:r>
                      <w:proofErr w:type="spellEnd"/>
                      <w:r>
                        <w:rPr>
                          <w:sz w:val="20"/>
                          <w:szCs w:val="20"/>
                        </w:rPr>
                        <w:t xml:space="preserve"> Family Early Education Ctr., 816.359.6310</w:t>
                      </w:r>
                      <w:r>
                        <w:rPr>
                          <w:sz w:val="20"/>
                          <w:szCs w:val="20"/>
                        </w:rPr>
                        <w:tab/>
                      </w:r>
                      <w:r w:rsidRPr="000E772F">
                        <w:rPr>
                          <w:color w:val="FF0000"/>
                          <w:sz w:val="20"/>
                          <w:szCs w:val="20"/>
                        </w:rPr>
                        <w:t>Rachel Duron</w:t>
                      </w:r>
                      <w:r>
                        <w:rPr>
                          <w:sz w:val="20"/>
                          <w:szCs w:val="20"/>
                        </w:rPr>
                        <w:t xml:space="preserve">, Russell Jones Education </w:t>
                      </w:r>
                      <w:proofErr w:type="spellStart"/>
                      <w:r>
                        <w:rPr>
                          <w:sz w:val="20"/>
                          <w:szCs w:val="20"/>
                        </w:rPr>
                        <w:t>Ctr</w:t>
                      </w:r>
                      <w:proofErr w:type="spellEnd"/>
                      <w:r>
                        <w:rPr>
                          <w:sz w:val="20"/>
                          <w:szCs w:val="20"/>
                        </w:rPr>
                        <w:t>, 816.359.6089</w:t>
                      </w:r>
                    </w:p>
                  </w:txbxContent>
                </v:textbox>
              </v:shape>
            </w:pict>
          </mc:Fallback>
        </mc:AlternateContent>
      </w:r>
    </w:p>
    <w:sectPr w:rsidR="00BD7E0E" w:rsidSect="00BD7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238D9o00">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49"/>
    <w:rsid w:val="0028065D"/>
    <w:rsid w:val="002C2F36"/>
    <w:rsid w:val="00303988"/>
    <w:rsid w:val="00321449"/>
    <w:rsid w:val="003634A0"/>
    <w:rsid w:val="003F127C"/>
    <w:rsid w:val="004213AD"/>
    <w:rsid w:val="00501400"/>
    <w:rsid w:val="00567A1F"/>
    <w:rsid w:val="00750940"/>
    <w:rsid w:val="007A2931"/>
    <w:rsid w:val="008C68C6"/>
    <w:rsid w:val="009D4401"/>
    <w:rsid w:val="00A766D9"/>
    <w:rsid w:val="00BD7E0E"/>
    <w:rsid w:val="00D126FA"/>
    <w:rsid w:val="00EB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0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7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E0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D7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kitej</dc:creator>
  <cp:lastModifiedBy>bidwellc</cp:lastModifiedBy>
  <cp:revision>2</cp:revision>
  <cp:lastPrinted>2013-03-08T16:49:00Z</cp:lastPrinted>
  <dcterms:created xsi:type="dcterms:W3CDTF">2013-03-08T17:05:00Z</dcterms:created>
  <dcterms:modified xsi:type="dcterms:W3CDTF">2013-03-08T17:05:00Z</dcterms:modified>
</cp:coreProperties>
</file>